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E5" w:rsidRPr="00C709CD" w:rsidRDefault="008B4FBC" w:rsidP="008B4FBC">
      <w:pPr>
        <w:autoSpaceDE w:val="0"/>
        <w:autoSpaceDN w:val="0"/>
        <w:adjustRightInd w:val="0"/>
        <w:spacing w:after="0" w:line="240" w:lineRule="auto"/>
        <w:rPr>
          <w:rFonts w:ascii="Tahoma" w:hAnsi="Tahoma" w:cs="Tahoma"/>
          <w:b/>
          <w:bCs/>
          <w:sz w:val="20"/>
          <w:szCs w:val="20"/>
          <w:lang w:val="ru-RU"/>
        </w:rPr>
      </w:pPr>
      <w:r w:rsidRPr="00F220C6">
        <w:rPr>
          <w:rFonts w:ascii="Tahoma" w:hAnsi="Tahoma" w:cs="Tahoma"/>
          <w:bCs/>
          <w:sz w:val="20"/>
          <w:szCs w:val="20"/>
          <w:lang w:val="ru-RU"/>
        </w:rPr>
        <w:tab/>
      </w:r>
      <w:r w:rsidR="00C709CD" w:rsidRPr="00C709CD">
        <w:rPr>
          <w:rFonts w:ascii="Tahoma" w:hAnsi="Tahoma" w:cs="Tahoma"/>
          <w:b/>
          <w:bCs/>
          <w:sz w:val="20"/>
          <w:szCs w:val="20"/>
          <w:lang w:val="ru-RU"/>
        </w:rPr>
        <w:t>ИНФОРМАЦИЈА О УСЛУГАМА ГЕРОНТОЛОШКОГ ЦЕНТРА "СРЕМ" У РУМИ</w:t>
      </w:r>
    </w:p>
    <w:p w:rsidR="00330BE5" w:rsidRDefault="00330BE5" w:rsidP="00330BE5">
      <w:pPr>
        <w:autoSpaceDE w:val="0"/>
        <w:autoSpaceDN w:val="0"/>
        <w:adjustRightInd w:val="0"/>
        <w:spacing w:after="0" w:line="240" w:lineRule="auto"/>
        <w:ind w:firstLine="720"/>
        <w:rPr>
          <w:rFonts w:ascii="Tahoma" w:hAnsi="Tahoma" w:cs="Tahoma"/>
          <w:bCs/>
          <w:sz w:val="20"/>
          <w:szCs w:val="20"/>
          <w:lang w:val="ru-RU"/>
        </w:rPr>
      </w:pPr>
    </w:p>
    <w:p w:rsidR="00330BE5" w:rsidRDefault="00330BE5" w:rsidP="00330BE5">
      <w:pPr>
        <w:autoSpaceDE w:val="0"/>
        <w:autoSpaceDN w:val="0"/>
        <w:adjustRightInd w:val="0"/>
        <w:spacing w:after="0" w:line="240" w:lineRule="auto"/>
        <w:ind w:firstLine="720"/>
        <w:rPr>
          <w:rFonts w:ascii="Tahoma" w:hAnsi="Tahoma" w:cs="Tahoma"/>
          <w:bCs/>
          <w:sz w:val="20"/>
          <w:szCs w:val="20"/>
          <w:lang w:val="ru-RU"/>
        </w:rPr>
      </w:pPr>
    </w:p>
    <w:p w:rsidR="00330BE5" w:rsidRDefault="00330BE5" w:rsidP="00330BE5">
      <w:pPr>
        <w:autoSpaceDE w:val="0"/>
        <w:autoSpaceDN w:val="0"/>
        <w:adjustRightInd w:val="0"/>
        <w:spacing w:after="0" w:line="240" w:lineRule="auto"/>
        <w:ind w:firstLine="720"/>
        <w:rPr>
          <w:rFonts w:ascii="Tahoma" w:hAnsi="Tahoma" w:cs="Tahoma"/>
          <w:bCs/>
          <w:sz w:val="20"/>
          <w:szCs w:val="20"/>
          <w:lang w:val="ru-RU"/>
        </w:rPr>
      </w:pPr>
    </w:p>
    <w:p w:rsidR="00330BE5" w:rsidRDefault="00330BE5" w:rsidP="00330BE5">
      <w:pPr>
        <w:autoSpaceDE w:val="0"/>
        <w:autoSpaceDN w:val="0"/>
        <w:adjustRightInd w:val="0"/>
        <w:spacing w:after="0" w:line="240" w:lineRule="auto"/>
        <w:ind w:firstLine="720"/>
        <w:rPr>
          <w:rFonts w:ascii="Tahoma" w:hAnsi="Tahoma" w:cs="Tahoma"/>
          <w:bCs/>
          <w:sz w:val="20"/>
          <w:szCs w:val="20"/>
          <w:lang w:val="ru-RU"/>
        </w:rPr>
      </w:pPr>
    </w:p>
    <w:p w:rsidR="00330BE5" w:rsidRDefault="00330BE5" w:rsidP="00C709CD">
      <w:pPr>
        <w:autoSpaceDE w:val="0"/>
        <w:autoSpaceDN w:val="0"/>
        <w:adjustRightInd w:val="0"/>
        <w:spacing w:after="0" w:line="240" w:lineRule="auto"/>
        <w:ind w:firstLine="720"/>
        <w:jc w:val="both"/>
        <w:rPr>
          <w:rFonts w:ascii="Tahoma" w:hAnsi="Tahoma" w:cs="Tahoma"/>
          <w:bCs/>
          <w:sz w:val="20"/>
          <w:szCs w:val="20"/>
          <w:lang w:val="ru-RU"/>
        </w:rPr>
      </w:pPr>
      <w:r w:rsidRPr="00F220C6">
        <w:rPr>
          <w:rFonts w:ascii="Tahoma" w:hAnsi="Tahoma" w:cs="Tahoma"/>
          <w:sz w:val="20"/>
          <w:szCs w:val="20"/>
          <w:lang w:val="ru-RU"/>
        </w:rPr>
        <w:t>Смештај у Установу Геронтолошки центар „Срем“ Рума се врши на основу упут</w:t>
      </w:r>
      <w:r w:rsidRPr="00ED089F">
        <w:rPr>
          <w:rFonts w:ascii="Tahoma" w:hAnsi="Tahoma" w:cs="Tahoma"/>
          <w:sz w:val="20"/>
          <w:szCs w:val="20"/>
          <w:lang w:val="sr-Cyrl-CS"/>
        </w:rPr>
        <w:t>не документације</w:t>
      </w:r>
      <w:r w:rsidRPr="00F220C6">
        <w:rPr>
          <w:rFonts w:ascii="Tahoma" w:hAnsi="Tahoma" w:cs="Tahoma"/>
          <w:sz w:val="20"/>
          <w:szCs w:val="20"/>
          <w:lang w:val="ru-RU"/>
        </w:rPr>
        <w:t xml:space="preserve"> </w:t>
      </w:r>
      <w:r w:rsidR="00C709CD">
        <w:rPr>
          <w:rFonts w:ascii="Tahoma" w:hAnsi="Tahoma" w:cs="Tahoma"/>
          <w:sz w:val="20"/>
          <w:szCs w:val="20"/>
          <w:lang w:val="ru-RU"/>
        </w:rPr>
        <w:t>коју издаје</w:t>
      </w:r>
      <w:r w:rsidRPr="00F220C6">
        <w:rPr>
          <w:rFonts w:ascii="Tahoma" w:hAnsi="Tahoma" w:cs="Tahoma"/>
          <w:sz w:val="20"/>
          <w:szCs w:val="20"/>
          <w:lang w:val="ru-RU"/>
        </w:rPr>
        <w:t xml:space="preserve"> Цент</w:t>
      </w:r>
      <w:r w:rsidR="00C709CD">
        <w:rPr>
          <w:rFonts w:ascii="Tahoma" w:hAnsi="Tahoma" w:cs="Tahoma"/>
          <w:sz w:val="20"/>
          <w:szCs w:val="20"/>
          <w:lang w:val="ru-RU"/>
        </w:rPr>
        <w:t>ар</w:t>
      </w:r>
      <w:r w:rsidRPr="00F220C6">
        <w:rPr>
          <w:rFonts w:ascii="Tahoma" w:hAnsi="Tahoma" w:cs="Tahoma"/>
          <w:sz w:val="20"/>
          <w:szCs w:val="20"/>
          <w:lang w:val="ru-RU"/>
        </w:rPr>
        <w:t xml:space="preserve"> за социјални рад (</w:t>
      </w:r>
      <w:r w:rsidRPr="00ED089F">
        <w:rPr>
          <w:rFonts w:ascii="Tahoma" w:hAnsi="Tahoma" w:cs="Tahoma"/>
          <w:sz w:val="20"/>
          <w:szCs w:val="20"/>
          <w:lang w:val="sr-Cyrl-CS"/>
        </w:rPr>
        <w:t>у даљем тексту: Н</w:t>
      </w:r>
      <w:r>
        <w:rPr>
          <w:rFonts w:ascii="Tahoma" w:hAnsi="Tahoma" w:cs="Tahoma"/>
          <w:sz w:val="20"/>
          <w:szCs w:val="20"/>
          <w:lang w:val="ru-RU"/>
        </w:rPr>
        <w:t xml:space="preserve">адлежни центар). Надлежност Центра за социјални рад се одређује према месту пребивалишта лица које жели да буде смештено у нашој Установи. </w:t>
      </w:r>
    </w:p>
    <w:p w:rsidR="008B4FBC" w:rsidRPr="00ED089F" w:rsidRDefault="008B4FBC" w:rsidP="00330BE5">
      <w:pPr>
        <w:autoSpaceDE w:val="0"/>
        <w:autoSpaceDN w:val="0"/>
        <w:adjustRightInd w:val="0"/>
        <w:spacing w:after="0" w:line="240" w:lineRule="auto"/>
        <w:ind w:firstLine="720"/>
        <w:rPr>
          <w:rFonts w:ascii="Tahoma" w:hAnsi="Tahoma" w:cs="Tahoma"/>
          <w:bCs/>
          <w:sz w:val="20"/>
          <w:szCs w:val="20"/>
          <w:lang w:val="sr-Cyrl-CS"/>
        </w:rPr>
      </w:pPr>
      <w:r w:rsidRPr="00F220C6">
        <w:rPr>
          <w:rFonts w:ascii="Tahoma" w:hAnsi="Tahoma" w:cs="Tahoma"/>
          <w:bCs/>
          <w:sz w:val="20"/>
          <w:szCs w:val="20"/>
          <w:lang w:val="ru-RU"/>
        </w:rPr>
        <w:t>Геронтолошки центар „Срем“ Рума</w:t>
      </w:r>
      <w:r w:rsidRPr="00ED089F">
        <w:rPr>
          <w:rFonts w:ascii="Tahoma" w:hAnsi="Tahoma" w:cs="Tahoma"/>
          <w:bCs/>
          <w:sz w:val="20"/>
          <w:szCs w:val="20"/>
          <w:lang w:val="sr-Cyrl-CS"/>
        </w:rPr>
        <w:t xml:space="preserve"> (у даљем тексту: Пружалац услуге)</w:t>
      </w:r>
      <w:r w:rsidRPr="00F220C6">
        <w:rPr>
          <w:rFonts w:ascii="Tahoma" w:hAnsi="Tahoma" w:cs="Tahoma"/>
          <w:bCs/>
          <w:sz w:val="20"/>
          <w:szCs w:val="20"/>
          <w:lang w:val="ru-RU"/>
        </w:rPr>
        <w:t xml:space="preserve"> кориснику обезбе</w:t>
      </w:r>
      <w:r w:rsidR="00330BE5">
        <w:rPr>
          <w:rFonts w:ascii="Tahoma" w:hAnsi="Tahoma" w:cs="Tahoma"/>
          <w:bCs/>
          <w:sz w:val="20"/>
          <w:szCs w:val="20"/>
          <w:lang w:val="ru-RU"/>
        </w:rPr>
        <w:t>ђује</w:t>
      </w:r>
      <w:r w:rsidRPr="00F220C6">
        <w:rPr>
          <w:rFonts w:ascii="Tahoma" w:hAnsi="Tahoma" w:cs="Tahoma"/>
          <w:bCs/>
          <w:sz w:val="20"/>
          <w:szCs w:val="20"/>
          <w:lang w:val="ru-RU"/>
        </w:rPr>
        <w:t xml:space="preserve"> смештај који подразумева</w:t>
      </w:r>
      <w:r w:rsidRPr="00ED089F">
        <w:rPr>
          <w:rFonts w:ascii="Tahoma" w:hAnsi="Tahoma" w:cs="Tahoma"/>
          <w:bCs/>
          <w:sz w:val="20"/>
          <w:szCs w:val="20"/>
          <w:lang w:val="sr-Cyrl-CS"/>
        </w:rPr>
        <w:t xml:space="preserve"> услуге</w:t>
      </w:r>
      <w:r w:rsidRPr="00F220C6">
        <w:rPr>
          <w:rFonts w:ascii="Tahoma" w:hAnsi="Tahoma" w:cs="Tahoma"/>
          <w:bCs/>
          <w:sz w:val="20"/>
          <w:szCs w:val="20"/>
          <w:lang w:val="ru-RU"/>
        </w:rPr>
        <w:t>:</w:t>
      </w:r>
      <w:r w:rsidRPr="00F220C6">
        <w:rPr>
          <w:rFonts w:ascii="Tahoma" w:hAnsi="Tahoma" w:cs="Tahoma"/>
          <w:bCs/>
          <w:sz w:val="20"/>
          <w:szCs w:val="20"/>
          <w:lang w:val="ru-RU"/>
        </w:rPr>
        <w:br/>
        <w:t>- становањ</w:t>
      </w:r>
      <w:r w:rsidRPr="00ED089F">
        <w:rPr>
          <w:rFonts w:ascii="Tahoma" w:hAnsi="Tahoma" w:cs="Tahoma"/>
          <w:bCs/>
          <w:sz w:val="20"/>
          <w:szCs w:val="20"/>
          <w:lang w:val="sr-Cyrl-CS"/>
        </w:rPr>
        <w:t>а</w:t>
      </w:r>
    </w:p>
    <w:p w:rsidR="008B4FBC" w:rsidRPr="00ED089F" w:rsidRDefault="008B4FBC" w:rsidP="008B4FBC">
      <w:pPr>
        <w:autoSpaceDE w:val="0"/>
        <w:autoSpaceDN w:val="0"/>
        <w:adjustRightInd w:val="0"/>
        <w:spacing w:after="0" w:line="240" w:lineRule="auto"/>
        <w:rPr>
          <w:rFonts w:ascii="Tahoma" w:hAnsi="Tahoma" w:cs="Tahoma"/>
          <w:bCs/>
          <w:sz w:val="20"/>
          <w:szCs w:val="20"/>
          <w:lang w:val="sr-Cyrl-CS"/>
        </w:rPr>
      </w:pPr>
      <w:r w:rsidRPr="00F220C6">
        <w:rPr>
          <w:rFonts w:ascii="Tahoma" w:hAnsi="Tahoma" w:cs="Tahoma"/>
          <w:bCs/>
          <w:sz w:val="20"/>
          <w:szCs w:val="20"/>
          <w:lang w:val="ru-RU"/>
        </w:rPr>
        <w:t>- исхран</w:t>
      </w:r>
      <w:r w:rsidRPr="00ED089F">
        <w:rPr>
          <w:rFonts w:ascii="Tahoma" w:hAnsi="Tahoma" w:cs="Tahoma"/>
          <w:bCs/>
          <w:sz w:val="20"/>
          <w:szCs w:val="20"/>
          <w:lang w:val="sr-Cyrl-CS"/>
        </w:rPr>
        <w:t>е</w:t>
      </w:r>
    </w:p>
    <w:p w:rsidR="008B4FBC" w:rsidRPr="00ED089F" w:rsidRDefault="008B4FBC" w:rsidP="008B4FBC">
      <w:pPr>
        <w:autoSpaceDE w:val="0"/>
        <w:autoSpaceDN w:val="0"/>
        <w:adjustRightInd w:val="0"/>
        <w:spacing w:after="0" w:line="240" w:lineRule="auto"/>
        <w:rPr>
          <w:rFonts w:ascii="Tahoma" w:hAnsi="Tahoma" w:cs="Tahoma"/>
          <w:bCs/>
          <w:sz w:val="20"/>
          <w:szCs w:val="20"/>
          <w:lang w:val="sr-Cyrl-CS"/>
        </w:rPr>
      </w:pPr>
      <w:r w:rsidRPr="00F220C6">
        <w:rPr>
          <w:rFonts w:ascii="Tahoma" w:hAnsi="Tahoma" w:cs="Tahoma"/>
          <w:bCs/>
          <w:sz w:val="20"/>
          <w:szCs w:val="20"/>
          <w:lang w:val="ru-RU"/>
        </w:rPr>
        <w:t xml:space="preserve">- </w:t>
      </w:r>
      <w:r w:rsidRPr="00ED089F">
        <w:rPr>
          <w:rFonts w:ascii="Tahoma" w:hAnsi="Tahoma" w:cs="Tahoma"/>
          <w:bCs/>
          <w:sz w:val="20"/>
          <w:szCs w:val="20"/>
          <w:lang w:val="sr-Cyrl-CS"/>
        </w:rPr>
        <w:t>одржавања личне и хигијене простора</w:t>
      </w:r>
    </w:p>
    <w:p w:rsidR="008B4FBC" w:rsidRPr="00F220C6" w:rsidRDefault="008B4FBC" w:rsidP="008B4FBC">
      <w:pPr>
        <w:autoSpaceDE w:val="0"/>
        <w:autoSpaceDN w:val="0"/>
        <w:adjustRightInd w:val="0"/>
        <w:spacing w:after="0" w:line="240" w:lineRule="auto"/>
        <w:rPr>
          <w:rFonts w:ascii="Tahoma" w:hAnsi="Tahoma" w:cs="Tahoma"/>
          <w:bCs/>
          <w:sz w:val="20"/>
          <w:szCs w:val="20"/>
          <w:lang w:val="ru-RU"/>
        </w:rPr>
      </w:pPr>
      <w:r w:rsidRPr="00F220C6">
        <w:rPr>
          <w:rFonts w:ascii="Tahoma" w:hAnsi="Tahoma" w:cs="Tahoma"/>
          <w:bCs/>
          <w:sz w:val="20"/>
          <w:szCs w:val="20"/>
          <w:lang w:val="ru-RU"/>
        </w:rPr>
        <w:t>-</w:t>
      </w:r>
      <w:r w:rsidRPr="00ED089F">
        <w:rPr>
          <w:rFonts w:ascii="Tahoma" w:hAnsi="Tahoma" w:cs="Tahoma"/>
          <w:bCs/>
          <w:sz w:val="20"/>
          <w:szCs w:val="20"/>
          <w:lang w:val="sr-Cyrl-CS"/>
        </w:rPr>
        <w:t xml:space="preserve"> примарне здравствене заштите</w:t>
      </w:r>
    </w:p>
    <w:p w:rsidR="008B4FBC" w:rsidRPr="00ED089F" w:rsidRDefault="008B4FBC" w:rsidP="008B4FBC">
      <w:pPr>
        <w:autoSpaceDE w:val="0"/>
        <w:autoSpaceDN w:val="0"/>
        <w:adjustRightInd w:val="0"/>
        <w:spacing w:after="0" w:line="240" w:lineRule="auto"/>
        <w:rPr>
          <w:rFonts w:ascii="Tahoma" w:hAnsi="Tahoma" w:cs="Tahoma"/>
          <w:bCs/>
          <w:sz w:val="20"/>
          <w:szCs w:val="20"/>
          <w:lang w:val="sr-Cyrl-CS"/>
        </w:rPr>
      </w:pPr>
      <w:r w:rsidRPr="00F220C6">
        <w:rPr>
          <w:rFonts w:ascii="Tahoma" w:hAnsi="Tahoma" w:cs="Tahoma"/>
          <w:bCs/>
          <w:sz w:val="20"/>
          <w:szCs w:val="20"/>
          <w:lang w:val="ru-RU"/>
        </w:rPr>
        <w:t>-</w:t>
      </w:r>
      <w:r w:rsidRPr="00ED089F">
        <w:rPr>
          <w:rFonts w:ascii="Tahoma" w:hAnsi="Tahoma" w:cs="Tahoma"/>
          <w:bCs/>
          <w:sz w:val="20"/>
          <w:szCs w:val="20"/>
          <w:lang w:val="sr-Cyrl-CS"/>
        </w:rPr>
        <w:t xml:space="preserve"> здравствене </w:t>
      </w:r>
      <w:r w:rsidRPr="00F220C6">
        <w:rPr>
          <w:rFonts w:ascii="Tahoma" w:hAnsi="Tahoma" w:cs="Tahoma"/>
          <w:bCs/>
          <w:sz w:val="20"/>
          <w:szCs w:val="20"/>
          <w:lang w:val="ru-RU"/>
        </w:rPr>
        <w:t>нег</w:t>
      </w:r>
      <w:r w:rsidRPr="00ED089F">
        <w:rPr>
          <w:rFonts w:ascii="Tahoma" w:hAnsi="Tahoma" w:cs="Tahoma"/>
          <w:bCs/>
          <w:sz w:val="20"/>
          <w:szCs w:val="20"/>
          <w:lang w:val="sr-Cyrl-CS"/>
        </w:rPr>
        <w:t>е</w:t>
      </w:r>
      <w:r w:rsidRPr="00F220C6">
        <w:rPr>
          <w:rFonts w:ascii="Tahoma" w:hAnsi="Tahoma" w:cs="Tahoma"/>
          <w:bCs/>
          <w:sz w:val="20"/>
          <w:szCs w:val="20"/>
          <w:lang w:val="ru-RU"/>
        </w:rPr>
        <w:t xml:space="preserve"> </w:t>
      </w:r>
    </w:p>
    <w:p w:rsidR="008B4FBC" w:rsidRPr="00F220C6" w:rsidRDefault="008B4FBC" w:rsidP="008B4FBC">
      <w:pPr>
        <w:autoSpaceDE w:val="0"/>
        <w:autoSpaceDN w:val="0"/>
        <w:adjustRightInd w:val="0"/>
        <w:spacing w:after="0" w:line="240" w:lineRule="auto"/>
        <w:rPr>
          <w:rFonts w:ascii="Tahoma" w:hAnsi="Tahoma" w:cs="Tahoma"/>
          <w:bCs/>
          <w:sz w:val="20"/>
          <w:szCs w:val="20"/>
          <w:lang w:val="ru-RU"/>
        </w:rPr>
      </w:pPr>
      <w:r w:rsidRPr="00ED089F">
        <w:rPr>
          <w:rFonts w:ascii="Tahoma" w:hAnsi="Tahoma" w:cs="Tahoma"/>
          <w:bCs/>
          <w:sz w:val="20"/>
          <w:szCs w:val="20"/>
          <w:lang w:val="sr-Cyrl-CS"/>
        </w:rPr>
        <w:t>-</w:t>
      </w:r>
      <w:r w:rsidRPr="00F220C6">
        <w:rPr>
          <w:rFonts w:ascii="Tahoma" w:hAnsi="Tahoma" w:cs="Tahoma"/>
          <w:bCs/>
          <w:sz w:val="20"/>
          <w:szCs w:val="20"/>
          <w:lang w:val="ru-RU"/>
        </w:rPr>
        <w:t xml:space="preserve"> социјалног рада</w:t>
      </w:r>
    </w:p>
    <w:p w:rsidR="008B4FBC" w:rsidRPr="00F220C6" w:rsidRDefault="008B4FBC" w:rsidP="008B4FBC">
      <w:pPr>
        <w:autoSpaceDE w:val="0"/>
        <w:autoSpaceDN w:val="0"/>
        <w:adjustRightInd w:val="0"/>
        <w:spacing w:after="0" w:line="240" w:lineRule="auto"/>
        <w:rPr>
          <w:rFonts w:ascii="Tahoma" w:hAnsi="Tahoma" w:cs="Tahoma"/>
          <w:bCs/>
          <w:sz w:val="20"/>
          <w:szCs w:val="20"/>
          <w:lang w:val="ru-RU"/>
        </w:rPr>
      </w:pPr>
      <w:r w:rsidRPr="00F220C6">
        <w:rPr>
          <w:rFonts w:ascii="Tahoma" w:hAnsi="Tahoma" w:cs="Tahoma"/>
          <w:bCs/>
          <w:sz w:val="20"/>
          <w:szCs w:val="20"/>
          <w:lang w:val="ru-RU"/>
        </w:rPr>
        <w:t>-</w:t>
      </w:r>
      <w:r w:rsidRPr="00ED089F">
        <w:rPr>
          <w:rFonts w:ascii="Tahoma" w:hAnsi="Tahoma" w:cs="Tahoma"/>
          <w:bCs/>
          <w:sz w:val="20"/>
          <w:szCs w:val="20"/>
          <w:lang w:val="sr-Cyrl-CS"/>
        </w:rPr>
        <w:t xml:space="preserve"> </w:t>
      </w:r>
      <w:r w:rsidRPr="00F220C6">
        <w:rPr>
          <w:rFonts w:ascii="Tahoma" w:hAnsi="Tahoma" w:cs="Tahoma"/>
          <w:bCs/>
          <w:sz w:val="20"/>
          <w:szCs w:val="20"/>
          <w:lang w:val="ru-RU"/>
        </w:rPr>
        <w:t>психолошке подршке</w:t>
      </w:r>
    </w:p>
    <w:p w:rsidR="008B4FBC" w:rsidRPr="00ED089F" w:rsidRDefault="008B4FBC" w:rsidP="008B4FBC">
      <w:pPr>
        <w:autoSpaceDE w:val="0"/>
        <w:autoSpaceDN w:val="0"/>
        <w:adjustRightInd w:val="0"/>
        <w:spacing w:after="0" w:line="240" w:lineRule="auto"/>
        <w:rPr>
          <w:rFonts w:ascii="Tahoma" w:hAnsi="Tahoma" w:cs="Tahoma"/>
          <w:bCs/>
          <w:sz w:val="20"/>
          <w:szCs w:val="20"/>
          <w:lang w:val="sr-Cyrl-CS"/>
        </w:rPr>
      </w:pPr>
      <w:r w:rsidRPr="00F220C6">
        <w:rPr>
          <w:rFonts w:ascii="Tahoma" w:hAnsi="Tahoma" w:cs="Tahoma"/>
          <w:bCs/>
          <w:sz w:val="20"/>
          <w:szCs w:val="20"/>
          <w:lang w:val="ru-RU"/>
        </w:rPr>
        <w:t>-</w:t>
      </w:r>
      <w:r w:rsidRPr="00ED089F">
        <w:rPr>
          <w:rFonts w:ascii="Tahoma" w:hAnsi="Tahoma" w:cs="Tahoma"/>
          <w:bCs/>
          <w:sz w:val="20"/>
          <w:szCs w:val="20"/>
          <w:lang w:val="sr-Cyrl-CS"/>
        </w:rPr>
        <w:t xml:space="preserve"> </w:t>
      </w:r>
      <w:r w:rsidRPr="00F220C6">
        <w:rPr>
          <w:rFonts w:ascii="Tahoma" w:hAnsi="Tahoma" w:cs="Tahoma"/>
          <w:bCs/>
          <w:sz w:val="20"/>
          <w:szCs w:val="20"/>
          <w:lang w:val="ru-RU"/>
        </w:rPr>
        <w:t>радно-окупационе терапије</w:t>
      </w:r>
      <w:r w:rsidRPr="00ED089F">
        <w:rPr>
          <w:rFonts w:ascii="Tahoma" w:hAnsi="Tahoma" w:cs="Tahoma"/>
          <w:bCs/>
          <w:sz w:val="20"/>
          <w:szCs w:val="20"/>
          <w:lang w:val="sr-Cyrl-CS"/>
        </w:rPr>
        <w:t xml:space="preserve"> и</w:t>
      </w:r>
    </w:p>
    <w:p w:rsidR="008B4FBC" w:rsidRPr="00F220C6" w:rsidRDefault="008B4FBC" w:rsidP="008B4FBC">
      <w:pPr>
        <w:autoSpaceDE w:val="0"/>
        <w:autoSpaceDN w:val="0"/>
        <w:adjustRightInd w:val="0"/>
        <w:spacing w:after="0" w:line="240" w:lineRule="auto"/>
        <w:rPr>
          <w:rFonts w:ascii="Tahoma" w:hAnsi="Tahoma" w:cs="Tahoma"/>
          <w:bCs/>
          <w:sz w:val="20"/>
          <w:szCs w:val="20"/>
          <w:lang w:val="ru-RU"/>
        </w:rPr>
      </w:pPr>
      <w:r w:rsidRPr="00F220C6">
        <w:rPr>
          <w:rFonts w:ascii="Tahoma" w:hAnsi="Tahoma" w:cs="Tahoma"/>
          <w:bCs/>
          <w:sz w:val="20"/>
          <w:szCs w:val="20"/>
          <w:lang w:val="ru-RU"/>
        </w:rPr>
        <w:t>-</w:t>
      </w:r>
      <w:r w:rsidRPr="00ED089F">
        <w:rPr>
          <w:rFonts w:ascii="Tahoma" w:hAnsi="Tahoma" w:cs="Tahoma"/>
          <w:bCs/>
          <w:sz w:val="20"/>
          <w:szCs w:val="20"/>
          <w:lang w:val="sr-Cyrl-CS"/>
        </w:rPr>
        <w:t xml:space="preserve"> </w:t>
      </w:r>
      <w:r w:rsidRPr="00F220C6">
        <w:rPr>
          <w:rFonts w:ascii="Tahoma" w:hAnsi="Tahoma" w:cs="Tahoma"/>
          <w:bCs/>
          <w:sz w:val="20"/>
          <w:szCs w:val="20"/>
          <w:lang w:val="ru-RU"/>
        </w:rPr>
        <w:t>културе, забаве и рекреације,</w:t>
      </w:r>
    </w:p>
    <w:p w:rsidR="008B4FBC" w:rsidRPr="00F220C6" w:rsidRDefault="008B4FBC" w:rsidP="008B4FBC">
      <w:pPr>
        <w:autoSpaceDE w:val="0"/>
        <w:autoSpaceDN w:val="0"/>
        <w:adjustRightInd w:val="0"/>
        <w:spacing w:after="0" w:line="240" w:lineRule="auto"/>
        <w:rPr>
          <w:rFonts w:ascii="Tahoma" w:hAnsi="Tahoma" w:cs="Tahoma"/>
          <w:sz w:val="20"/>
          <w:szCs w:val="20"/>
          <w:lang w:val="ru-RU"/>
        </w:rPr>
      </w:pPr>
      <w:r w:rsidRPr="00F220C6">
        <w:rPr>
          <w:rFonts w:ascii="Tahoma" w:hAnsi="Tahoma" w:cs="Tahoma"/>
          <w:bCs/>
          <w:sz w:val="20"/>
          <w:szCs w:val="20"/>
          <w:lang w:val="ru-RU"/>
        </w:rPr>
        <w:t>у складу са Законом о социјалној заштити и стандардима.</w:t>
      </w:r>
    </w:p>
    <w:p w:rsidR="008B4FBC" w:rsidRPr="00F220C6" w:rsidRDefault="008B4FBC" w:rsidP="008B4FBC">
      <w:pPr>
        <w:autoSpaceDE w:val="0"/>
        <w:autoSpaceDN w:val="0"/>
        <w:adjustRightInd w:val="0"/>
        <w:spacing w:after="0" w:line="240" w:lineRule="auto"/>
        <w:rPr>
          <w:rFonts w:ascii="Tahoma" w:hAnsi="Tahoma" w:cs="Tahoma"/>
          <w:sz w:val="20"/>
          <w:szCs w:val="20"/>
          <w:lang w:val="ru-RU"/>
        </w:rPr>
      </w:pPr>
      <w:r w:rsidRPr="00F220C6">
        <w:rPr>
          <w:rFonts w:ascii="Tahoma" w:hAnsi="Tahoma" w:cs="Tahoma"/>
          <w:b/>
          <w:sz w:val="20"/>
          <w:szCs w:val="20"/>
          <w:lang w:val="ru-RU"/>
        </w:rPr>
        <w:tab/>
      </w:r>
      <w:r w:rsidRPr="00F220C6">
        <w:rPr>
          <w:rFonts w:ascii="Tahoma" w:hAnsi="Tahoma" w:cs="Tahoma"/>
          <w:sz w:val="20"/>
          <w:szCs w:val="20"/>
          <w:lang w:val="ru-RU"/>
        </w:rPr>
        <w:t>Пружалац услуге, Геронтолошки центар „Срем“ Рума, обезбеђује следеће услуге исхране:</w:t>
      </w:r>
      <w:r w:rsidRPr="00F220C6">
        <w:rPr>
          <w:rFonts w:ascii="Tahoma" w:hAnsi="Tahoma" w:cs="Tahoma"/>
          <w:sz w:val="20"/>
          <w:szCs w:val="20"/>
          <w:lang w:val="ru-RU"/>
        </w:rPr>
        <w:br/>
        <w:t>- три оброка, и то: доручак, ручак и вечеру.</w:t>
      </w:r>
    </w:p>
    <w:p w:rsidR="008B4FBC" w:rsidRPr="00F220C6" w:rsidRDefault="008B4FBC" w:rsidP="008B4FBC">
      <w:pPr>
        <w:autoSpaceDE w:val="0"/>
        <w:autoSpaceDN w:val="0"/>
        <w:adjustRightInd w:val="0"/>
        <w:spacing w:after="0" w:line="240" w:lineRule="auto"/>
        <w:rPr>
          <w:rFonts w:ascii="Tahoma" w:hAnsi="Tahoma" w:cs="Tahoma"/>
          <w:sz w:val="20"/>
          <w:szCs w:val="20"/>
          <w:lang w:val="ru-RU"/>
        </w:rPr>
      </w:pPr>
      <w:r w:rsidRPr="00F220C6">
        <w:rPr>
          <w:rFonts w:ascii="Tahoma" w:hAnsi="Tahoma" w:cs="Tahoma"/>
          <w:sz w:val="20"/>
          <w:szCs w:val="20"/>
          <w:lang w:val="ru-RU"/>
        </w:rPr>
        <w:tab/>
        <w:t>У зависности од здравственог стања корисника, а на предлог лекара Установе, кориснику се утврђује врста исхране, као и преподневна и поподневна ужина.</w:t>
      </w:r>
    </w:p>
    <w:p w:rsidR="008B4FBC" w:rsidRPr="00F220C6" w:rsidRDefault="008B4FBC" w:rsidP="008B4FBC">
      <w:pPr>
        <w:autoSpaceDE w:val="0"/>
        <w:autoSpaceDN w:val="0"/>
        <w:adjustRightInd w:val="0"/>
        <w:spacing w:after="0" w:line="240" w:lineRule="auto"/>
        <w:rPr>
          <w:rFonts w:ascii="Tahoma" w:hAnsi="Tahoma" w:cs="Tahoma"/>
          <w:sz w:val="20"/>
          <w:szCs w:val="20"/>
          <w:lang w:val="ru-RU"/>
        </w:rPr>
      </w:pPr>
      <w:r w:rsidRPr="00F220C6">
        <w:rPr>
          <w:rFonts w:ascii="Tahoma" w:hAnsi="Tahoma" w:cs="Tahoma"/>
          <w:sz w:val="20"/>
          <w:szCs w:val="20"/>
          <w:lang w:val="ru-RU"/>
        </w:rPr>
        <w:tab/>
        <w:t>Намирнице се распоређују на оброке по унапред утврђеном јеловнику, који се саставља за одређени временски период уз могућа одступања из оправданих разлога.</w:t>
      </w:r>
    </w:p>
    <w:p w:rsidR="008B4FBC" w:rsidRPr="00ED089F" w:rsidRDefault="008B4FBC" w:rsidP="008B4FBC">
      <w:pPr>
        <w:autoSpaceDE w:val="0"/>
        <w:autoSpaceDN w:val="0"/>
        <w:adjustRightInd w:val="0"/>
        <w:spacing w:after="0" w:line="240" w:lineRule="auto"/>
        <w:jc w:val="both"/>
        <w:rPr>
          <w:rFonts w:ascii="Tahoma" w:hAnsi="Tahoma" w:cs="Tahoma"/>
          <w:bCs/>
          <w:sz w:val="20"/>
          <w:szCs w:val="20"/>
          <w:lang w:val="sr-Cyrl-CS"/>
        </w:rPr>
      </w:pPr>
      <w:r w:rsidRPr="00F220C6">
        <w:rPr>
          <w:rFonts w:ascii="Tahoma" w:hAnsi="Tahoma" w:cs="Tahoma"/>
          <w:bCs/>
          <w:sz w:val="20"/>
          <w:szCs w:val="20"/>
          <w:lang w:val="ru-RU"/>
        </w:rPr>
        <w:tab/>
        <w:t>За одржавање хигијене кориснику се обезбеђуј</w:t>
      </w:r>
      <w:r w:rsidRPr="00ED089F">
        <w:rPr>
          <w:rFonts w:ascii="Tahoma" w:hAnsi="Tahoma" w:cs="Tahoma"/>
          <w:bCs/>
          <w:sz w:val="20"/>
          <w:szCs w:val="20"/>
          <w:lang w:val="sr-Cyrl-CS"/>
        </w:rPr>
        <w:t>у</w:t>
      </w:r>
      <w:r w:rsidRPr="00F220C6">
        <w:rPr>
          <w:rFonts w:ascii="Tahoma" w:hAnsi="Tahoma" w:cs="Tahoma"/>
          <w:bCs/>
          <w:sz w:val="20"/>
          <w:szCs w:val="20"/>
          <w:lang w:val="ru-RU"/>
        </w:rPr>
        <w:t>:</w:t>
      </w:r>
    </w:p>
    <w:p w:rsidR="008B4FBC" w:rsidRPr="00ED089F" w:rsidRDefault="008B4FBC" w:rsidP="008B4FBC">
      <w:pPr>
        <w:pStyle w:val="ListParagraph"/>
        <w:numPr>
          <w:ilvl w:val="0"/>
          <w:numId w:val="2"/>
        </w:numPr>
        <w:autoSpaceDE w:val="0"/>
        <w:autoSpaceDN w:val="0"/>
        <w:adjustRightInd w:val="0"/>
        <w:spacing w:after="0" w:line="240" w:lineRule="auto"/>
        <w:jc w:val="both"/>
        <w:rPr>
          <w:rFonts w:ascii="Tahoma" w:hAnsi="Tahoma" w:cs="Tahoma"/>
          <w:bCs/>
          <w:sz w:val="20"/>
          <w:szCs w:val="20"/>
          <w:lang w:val="sr-Cyrl-CS"/>
        </w:rPr>
      </w:pPr>
      <w:r w:rsidRPr="00ED089F">
        <w:rPr>
          <w:rFonts w:ascii="Tahoma" w:hAnsi="Tahoma" w:cs="Tahoma"/>
          <w:bCs/>
          <w:sz w:val="20"/>
          <w:szCs w:val="20"/>
          <w:lang w:val="sr-Cyrl-CS"/>
        </w:rPr>
        <w:t>услуге одржавања личне хигијене</w:t>
      </w:r>
    </w:p>
    <w:p w:rsidR="008B4FBC" w:rsidRPr="00ED089F" w:rsidRDefault="008B4FBC" w:rsidP="008B4FBC">
      <w:pPr>
        <w:pStyle w:val="ListParagraph"/>
        <w:numPr>
          <w:ilvl w:val="0"/>
          <w:numId w:val="2"/>
        </w:numPr>
        <w:autoSpaceDE w:val="0"/>
        <w:autoSpaceDN w:val="0"/>
        <w:adjustRightInd w:val="0"/>
        <w:spacing w:after="0" w:line="240" w:lineRule="auto"/>
        <w:jc w:val="both"/>
        <w:rPr>
          <w:rFonts w:ascii="Tahoma" w:hAnsi="Tahoma" w:cs="Tahoma"/>
          <w:bCs/>
          <w:sz w:val="20"/>
          <w:szCs w:val="20"/>
          <w:lang w:val="sr-Cyrl-CS"/>
        </w:rPr>
      </w:pPr>
      <w:r w:rsidRPr="00ED089F">
        <w:rPr>
          <w:rFonts w:ascii="Tahoma" w:hAnsi="Tahoma" w:cs="Tahoma"/>
          <w:bCs/>
          <w:sz w:val="20"/>
          <w:szCs w:val="20"/>
          <w:lang w:val="sr-Cyrl-CS"/>
        </w:rPr>
        <w:t>услуге одржавања хигијене постеље и простора у ком корисник борави</w:t>
      </w:r>
    </w:p>
    <w:p w:rsidR="008B4FBC" w:rsidRPr="00ED089F" w:rsidRDefault="008B4FBC" w:rsidP="008B4FBC">
      <w:pPr>
        <w:pStyle w:val="ListParagraph"/>
        <w:numPr>
          <w:ilvl w:val="0"/>
          <w:numId w:val="2"/>
        </w:numPr>
        <w:autoSpaceDE w:val="0"/>
        <w:autoSpaceDN w:val="0"/>
        <w:adjustRightInd w:val="0"/>
        <w:spacing w:after="0" w:line="240" w:lineRule="auto"/>
        <w:jc w:val="both"/>
        <w:rPr>
          <w:rFonts w:ascii="Tahoma" w:hAnsi="Tahoma" w:cs="Tahoma"/>
          <w:bCs/>
          <w:sz w:val="20"/>
          <w:szCs w:val="20"/>
        </w:rPr>
      </w:pPr>
      <w:r w:rsidRPr="00ED089F">
        <w:rPr>
          <w:rFonts w:ascii="Tahoma" w:hAnsi="Tahoma" w:cs="Tahoma"/>
          <w:bCs/>
          <w:sz w:val="20"/>
          <w:szCs w:val="20"/>
        </w:rPr>
        <w:t>шишање</w:t>
      </w:r>
      <w:r w:rsidRPr="00ED089F">
        <w:rPr>
          <w:rFonts w:ascii="Tahoma" w:hAnsi="Tahoma" w:cs="Tahoma"/>
          <w:bCs/>
          <w:sz w:val="20"/>
          <w:szCs w:val="20"/>
          <w:lang w:val="sr-Cyrl-CS"/>
        </w:rPr>
        <w:t xml:space="preserve"> и бријање</w:t>
      </w:r>
    </w:p>
    <w:p w:rsidR="008B4FBC" w:rsidRPr="00ED089F" w:rsidRDefault="008B4FBC" w:rsidP="008B4FBC">
      <w:pPr>
        <w:pStyle w:val="ListParagraph"/>
        <w:numPr>
          <w:ilvl w:val="0"/>
          <w:numId w:val="2"/>
        </w:numPr>
        <w:autoSpaceDE w:val="0"/>
        <w:autoSpaceDN w:val="0"/>
        <w:adjustRightInd w:val="0"/>
        <w:spacing w:after="0" w:line="240" w:lineRule="auto"/>
        <w:jc w:val="both"/>
        <w:rPr>
          <w:rFonts w:ascii="Tahoma" w:hAnsi="Tahoma" w:cs="Tahoma"/>
          <w:bCs/>
          <w:sz w:val="20"/>
          <w:szCs w:val="20"/>
        </w:rPr>
      </w:pPr>
      <w:r w:rsidRPr="00ED089F">
        <w:rPr>
          <w:rFonts w:ascii="Tahoma" w:hAnsi="Tahoma" w:cs="Tahoma"/>
          <w:bCs/>
          <w:sz w:val="20"/>
          <w:szCs w:val="20"/>
        </w:rPr>
        <w:t>прање личног рубља,</w:t>
      </w:r>
    </w:p>
    <w:p w:rsidR="008B4FBC" w:rsidRPr="00330BE5" w:rsidRDefault="008B4FBC" w:rsidP="00EE4236">
      <w:pPr>
        <w:pStyle w:val="ListParagraph"/>
        <w:numPr>
          <w:ilvl w:val="0"/>
          <w:numId w:val="2"/>
        </w:numPr>
        <w:autoSpaceDE w:val="0"/>
        <w:autoSpaceDN w:val="0"/>
        <w:adjustRightInd w:val="0"/>
        <w:spacing w:after="0" w:line="240" w:lineRule="auto"/>
        <w:jc w:val="both"/>
        <w:rPr>
          <w:rFonts w:ascii="Tahoma" w:hAnsi="Tahoma" w:cs="Tahoma"/>
          <w:bCs/>
          <w:sz w:val="20"/>
          <w:szCs w:val="20"/>
          <w:lang w:val="ru-RU"/>
        </w:rPr>
      </w:pPr>
      <w:r w:rsidRPr="00330BE5">
        <w:rPr>
          <w:rFonts w:ascii="Tahoma" w:hAnsi="Tahoma" w:cs="Tahoma"/>
          <w:bCs/>
          <w:sz w:val="20"/>
          <w:szCs w:val="20"/>
          <w:lang w:val="sr-Cyrl-CS"/>
        </w:rPr>
        <w:t>прање</w:t>
      </w:r>
      <w:r w:rsidRPr="00330BE5">
        <w:rPr>
          <w:rFonts w:ascii="Tahoma" w:hAnsi="Tahoma" w:cs="Tahoma"/>
          <w:bCs/>
          <w:sz w:val="20"/>
          <w:szCs w:val="20"/>
          <w:lang w:val="ru-RU"/>
        </w:rPr>
        <w:t xml:space="preserve"> и замена постељног рубља и пешкира.</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Пружалац услуге обезбеђује редовну и перманентну хигијену простора и опреме.</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Здравствен</w:t>
      </w:r>
      <w:r w:rsidRPr="00ED089F">
        <w:rPr>
          <w:rFonts w:ascii="Tahoma" w:hAnsi="Tahoma" w:cs="Tahoma"/>
          <w:bCs/>
          <w:sz w:val="20"/>
          <w:szCs w:val="20"/>
          <w:lang w:val="sr-Cyrl-CS"/>
        </w:rPr>
        <w:t>у</w:t>
      </w:r>
      <w:r w:rsidRPr="00F220C6">
        <w:rPr>
          <w:rFonts w:ascii="Tahoma" w:hAnsi="Tahoma" w:cs="Tahoma"/>
          <w:bCs/>
          <w:sz w:val="20"/>
          <w:szCs w:val="20"/>
          <w:lang w:val="ru-RU"/>
        </w:rPr>
        <w:t xml:space="preserve"> заштит</w:t>
      </w:r>
      <w:r w:rsidRPr="00ED089F">
        <w:rPr>
          <w:rFonts w:ascii="Tahoma" w:hAnsi="Tahoma" w:cs="Tahoma"/>
          <w:bCs/>
          <w:sz w:val="20"/>
          <w:szCs w:val="20"/>
          <w:lang w:val="sr-Cyrl-CS"/>
        </w:rPr>
        <w:t>у</w:t>
      </w:r>
      <w:r w:rsidRPr="00F220C6">
        <w:rPr>
          <w:rFonts w:ascii="Tahoma" w:hAnsi="Tahoma" w:cs="Tahoma"/>
          <w:bCs/>
          <w:sz w:val="20"/>
          <w:szCs w:val="20"/>
          <w:lang w:val="ru-RU"/>
        </w:rPr>
        <w:t xml:space="preserve"> корисника Пружалац услуге обезбеђује у складу са Уговором о пружању и финансирању здравствене заштите</w:t>
      </w:r>
      <w:r w:rsidRPr="00ED089F">
        <w:rPr>
          <w:rFonts w:ascii="Tahoma" w:hAnsi="Tahoma" w:cs="Tahoma"/>
          <w:bCs/>
          <w:sz w:val="20"/>
          <w:szCs w:val="20"/>
          <w:lang w:val="sr-Cyrl-CS"/>
        </w:rPr>
        <w:t xml:space="preserve"> закљученим</w:t>
      </w:r>
      <w:r w:rsidRPr="00F220C6">
        <w:rPr>
          <w:rFonts w:ascii="Tahoma" w:hAnsi="Tahoma" w:cs="Tahoma"/>
          <w:bCs/>
          <w:sz w:val="20"/>
          <w:szCs w:val="20"/>
          <w:lang w:val="ru-RU"/>
        </w:rPr>
        <w:t xml:space="preserve"> са Републичким фондом за здравствено осигурање.</w:t>
      </w:r>
    </w:p>
    <w:p w:rsidR="008B4FBC" w:rsidRPr="00ED089F" w:rsidRDefault="008B4FBC" w:rsidP="008B4FBC">
      <w:pPr>
        <w:autoSpaceDE w:val="0"/>
        <w:autoSpaceDN w:val="0"/>
        <w:adjustRightInd w:val="0"/>
        <w:spacing w:after="0" w:line="240" w:lineRule="auto"/>
        <w:jc w:val="both"/>
        <w:rPr>
          <w:rFonts w:ascii="Tahoma" w:hAnsi="Tahoma" w:cs="Tahoma"/>
          <w:bCs/>
          <w:sz w:val="20"/>
          <w:szCs w:val="20"/>
          <w:lang w:val="sr-Cyrl-CS"/>
        </w:rPr>
      </w:pPr>
      <w:r w:rsidRPr="00ED089F">
        <w:rPr>
          <w:rFonts w:ascii="Tahoma" w:hAnsi="Tahoma" w:cs="Tahoma"/>
          <w:bCs/>
          <w:sz w:val="20"/>
          <w:szCs w:val="20"/>
          <w:lang w:val="sr-Cyrl-CS"/>
        </w:rPr>
        <w:tab/>
        <w:t>Геронтолошки центар не одговара за покретне ствари које корисник унесе у Центар.</w:t>
      </w:r>
    </w:p>
    <w:p w:rsidR="008B4FBC" w:rsidRPr="00ED089F" w:rsidRDefault="008B4FBC" w:rsidP="008B4FBC">
      <w:pPr>
        <w:autoSpaceDE w:val="0"/>
        <w:autoSpaceDN w:val="0"/>
        <w:adjustRightInd w:val="0"/>
        <w:spacing w:after="0" w:line="240" w:lineRule="auto"/>
        <w:jc w:val="both"/>
        <w:rPr>
          <w:rFonts w:ascii="Tahoma" w:hAnsi="Tahoma" w:cs="Tahoma"/>
          <w:bCs/>
          <w:sz w:val="20"/>
          <w:szCs w:val="20"/>
          <w:lang w:val="sr-Cyrl-CS"/>
        </w:rPr>
      </w:pPr>
      <w:r w:rsidRPr="00ED089F">
        <w:rPr>
          <w:rFonts w:ascii="Tahoma" w:hAnsi="Tahoma" w:cs="Tahoma"/>
          <w:bCs/>
          <w:sz w:val="20"/>
          <w:szCs w:val="20"/>
          <w:lang w:val="sr-Cyrl-CS"/>
        </w:rPr>
        <w:tab/>
        <w:t>Ствари веће вредности (новац, накит, друге драгоцености и сл.) корисник не може држати у Центру.</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
          <w:bCs/>
          <w:sz w:val="20"/>
          <w:szCs w:val="20"/>
          <w:lang w:val="ru-RU"/>
        </w:rPr>
        <w:tab/>
      </w:r>
      <w:r w:rsidRPr="00F220C6">
        <w:rPr>
          <w:rFonts w:ascii="Tahoma" w:hAnsi="Tahoma" w:cs="Tahoma"/>
          <w:bCs/>
          <w:sz w:val="20"/>
          <w:szCs w:val="20"/>
          <w:lang w:val="ru-RU"/>
        </w:rPr>
        <w:t>Цена услуга утврђује се Решењем о утврђивању цена услуга у установама</w:t>
      </w:r>
      <w:r w:rsidRPr="00ED089F">
        <w:rPr>
          <w:rFonts w:ascii="Tahoma" w:hAnsi="Tahoma" w:cs="Tahoma"/>
          <w:bCs/>
          <w:sz w:val="20"/>
          <w:szCs w:val="20"/>
          <w:lang w:val="sr-Cyrl-CS"/>
        </w:rPr>
        <w:t xml:space="preserve"> социјалне заштите</w:t>
      </w:r>
      <w:r w:rsidRPr="00F220C6">
        <w:rPr>
          <w:rFonts w:ascii="Tahoma" w:hAnsi="Tahoma" w:cs="Tahoma"/>
          <w:bCs/>
          <w:sz w:val="20"/>
          <w:szCs w:val="20"/>
          <w:lang w:val="ru-RU"/>
        </w:rPr>
        <w:t xml:space="preserve"> које доноси надлежно Министарство, </w:t>
      </w:r>
      <w:r w:rsidRPr="0079645D">
        <w:rPr>
          <w:rFonts w:ascii="Tahoma" w:hAnsi="Tahoma" w:cs="Tahoma"/>
          <w:bCs/>
          <w:sz w:val="20"/>
          <w:szCs w:val="20"/>
          <w:lang w:val="sr-Cyrl-CS"/>
        </w:rPr>
        <w:t xml:space="preserve">Одлуком о формирању цена услуге смештаја Геронтолошког центра „Срем“ Рума, Ценовником услуга Геронтолошког центра „Срем“, </w:t>
      </w:r>
      <w:r w:rsidRPr="0079645D">
        <w:rPr>
          <w:rFonts w:ascii="Tahoma" w:hAnsi="Tahoma" w:cs="Tahoma"/>
          <w:bCs/>
          <w:color w:val="FF0000"/>
          <w:sz w:val="20"/>
          <w:szCs w:val="20"/>
          <w:lang w:val="sr-Cyrl-CS"/>
        </w:rPr>
        <w:t xml:space="preserve">као и Одлуком </w:t>
      </w:r>
      <w:r w:rsidRPr="0079645D">
        <w:rPr>
          <w:rFonts w:ascii="Tahoma" w:hAnsi="Tahoma" w:cs="Tahoma"/>
          <w:bCs/>
          <w:sz w:val="20"/>
          <w:szCs w:val="20"/>
          <w:lang w:val="sr-Cyrl-CS"/>
        </w:rPr>
        <w:t>Комисије за пријем, критеријуме приоритета и отпуст корисника Пружаоца услуге</w:t>
      </w:r>
      <w:r w:rsidRPr="00F220C6">
        <w:rPr>
          <w:rFonts w:ascii="Tahoma" w:hAnsi="Tahoma" w:cs="Tahoma"/>
          <w:bCs/>
          <w:sz w:val="20"/>
          <w:szCs w:val="20"/>
          <w:lang w:val="ru-RU"/>
        </w:rPr>
        <w:t>.</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 xml:space="preserve">Корисник услуга остварује право на џепарац који се исплаћује једном месечно, а </w:t>
      </w:r>
      <w:r w:rsidRPr="00ED089F">
        <w:rPr>
          <w:rFonts w:ascii="Tahoma" w:hAnsi="Tahoma" w:cs="Tahoma"/>
          <w:bCs/>
          <w:sz w:val="20"/>
          <w:szCs w:val="20"/>
          <w:lang w:val="sr-Cyrl-CS"/>
        </w:rPr>
        <w:t xml:space="preserve">процентуални </w:t>
      </w:r>
      <w:r w:rsidRPr="00F220C6">
        <w:rPr>
          <w:rFonts w:ascii="Tahoma" w:hAnsi="Tahoma" w:cs="Tahoma"/>
          <w:bCs/>
          <w:sz w:val="20"/>
          <w:szCs w:val="20"/>
          <w:lang w:val="ru-RU"/>
        </w:rPr>
        <w:t xml:space="preserve">износ </w:t>
      </w:r>
      <w:r>
        <w:rPr>
          <w:rFonts w:ascii="Tahoma" w:hAnsi="Tahoma" w:cs="Tahoma"/>
          <w:bCs/>
          <w:sz w:val="20"/>
          <w:szCs w:val="20"/>
          <w:lang w:val="sr-Cyrl-CS"/>
        </w:rPr>
        <w:t xml:space="preserve">у односу на просечну зараду у Р Србији </w:t>
      </w:r>
      <w:r w:rsidRPr="00F220C6">
        <w:rPr>
          <w:rFonts w:ascii="Tahoma" w:hAnsi="Tahoma" w:cs="Tahoma"/>
          <w:bCs/>
          <w:sz w:val="20"/>
          <w:szCs w:val="20"/>
          <w:lang w:val="ru-RU"/>
        </w:rPr>
        <w:t>утврђује</w:t>
      </w:r>
      <w:r>
        <w:rPr>
          <w:rFonts w:ascii="Tahoma" w:hAnsi="Tahoma" w:cs="Tahoma"/>
          <w:bCs/>
          <w:sz w:val="20"/>
          <w:szCs w:val="20"/>
          <w:lang w:val="sr-Cyrl-CS"/>
        </w:rPr>
        <w:t xml:space="preserve"> се</w:t>
      </w:r>
      <w:r w:rsidRPr="00F220C6">
        <w:rPr>
          <w:rFonts w:ascii="Tahoma" w:hAnsi="Tahoma" w:cs="Tahoma"/>
          <w:bCs/>
          <w:sz w:val="20"/>
          <w:szCs w:val="20"/>
          <w:lang w:val="ru-RU"/>
        </w:rPr>
        <w:t xml:space="preserve"> Решењем о </w:t>
      </w:r>
      <w:r w:rsidRPr="00ED089F">
        <w:rPr>
          <w:rFonts w:ascii="Tahoma" w:hAnsi="Tahoma" w:cs="Tahoma"/>
          <w:bCs/>
          <w:sz w:val="20"/>
          <w:szCs w:val="20"/>
          <w:lang w:val="sr-Cyrl-CS"/>
        </w:rPr>
        <w:t>смештају корисника Надлежног центра</w:t>
      </w:r>
      <w:r w:rsidRPr="00F220C6">
        <w:rPr>
          <w:rFonts w:ascii="Tahoma" w:hAnsi="Tahoma" w:cs="Tahoma"/>
          <w:bCs/>
          <w:sz w:val="20"/>
          <w:szCs w:val="20"/>
          <w:lang w:val="ru-RU"/>
        </w:rPr>
        <w:t>.</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 xml:space="preserve">Цена услуга </w:t>
      </w:r>
      <w:r>
        <w:rPr>
          <w:rFonts w:ascii="Tahoma" w:hAnsi="Tahoma" w:cs="Tahoma"/>
          <w:bCs/>
          <w:sz w:val="20"/>
          <w:szCs w:val="20"/>
          <w:lang w:val="ru-RU"/>
        </w:rPr>
        <w:t>је одређена</w:t>
      </w:r>
      <w:r w:rsidRPr="00F220C6">
        <w:rPr>
          <w:rFonts w:ascii="Tahoma" w:hAnsi="Tahoma" w:cs="Tahoma"/>
          <w:bCs/>
          <w:sz w:val="20"/>
          <w:szCs w:val="20"/>
          <w:lang w:val="ru-RU"/>
        </w:rPr>
        <w:t xml:space="preserve"> Решењем о утврђивању цена услуга у установама </w:t>
      </w:r>
      <w:r w:rsidRPr="00ED089F">
        <w:rPr>
          <w:rFonts w:ascii="Tahoma" w:hAnsi="Tahoma" w:cs="Tahoma"/>
          <w:bCs/>
          <w:sz w:val="20"/>
          <w:szCs w:val="20"/>
          <w:lang w:val="sr-Cyrl-CS"/>
        </w:rPr>
        <w:t>социјалне заштите</w:t>
      </w:r>
      <w:r w:rsidRPr="00F220C6">
        <w:rPr>
          <w:rFonts w:ascii="Tahoma" w:hAnsi="Tahoma" w:cs="Tahoma"/>
          <w:bCs/>
          <w:sz w:val="20"/>
          <w:szCs w:val="20"/>
          <w:lang w:val="ru-RU"/>
        </w:rPr>
        <w:t xml:space="preserve"> које доноси надлежно Министарство, о чему ће корисника благовремено обавестити Пруж</w:t>
      </w:r>
      <w:r>
        <w:rPr>
          <w:rFonts w:ascii="Tahoma" w:hAnsi="Tahoma" w:cs="Tahoma"/>
          <w:bCs/>
          <w:sz w:val="20"/>
          <w:szCs w:val="20"/>
          <w:lang w:val="ru-RU"/>
        </w:rPr>
        <w:t xml:space="preserve">алац услуге. Обвезник плаћања је у </w:t>
      </w:r>
      <w:r w:rsidRPr="00F220C6">
        <w:rPr>
          <w:rFonts w:ascii="Tahoma" w:hAnsi="Tahoma" w:cs="Tahoma"/>
          <w:bCs/>
          <w:sz w:val="20"/>
          <w:szCs w:val="20"/>
          <w:lang w:val="ru-RU"/>
        </w:rPr>
        <w:t>обавез</w:t>
      </w:r>
      <w:r>
        <w:rPr>
          <w:rFonts w:ascii="Tahoma" w:hAnsi="Tahoma" w:cs="Tahoma"/>
          <w:bCs/>
          <w:sz w:val="20"/>
          <w:szCs w:val="20"/>
          <w:lang w:val="ru-RU"/>
        </w:rPr>
        <w:t>и</w:t>
      </w:r>
      <w:r w:rsidRPr="00F220C6">
        <w:rPr>
          <w:rFonts w:ascii="Tahoma" w:hAnsi="Tahoma" w:cs="Tahoma"/>
          <w:bCs/>
          <w:sz w:val="20"/>
          <w:szCs w:val="20"/>
          <w:lang w:val="ru-RU"/>
        </w:rPr>
        <w:t xml:space="preserve"> да сноси свако повећање трошкова у складу са актом Министарства</w:t>
      </w:r>
      <w:r w:rsidRPr="00ED089F">
        <w:rPr>
          <w:rFonts w:ascii="Tahoma" w:hAnsi="Tahoma" w:cs="Tahoma"/>
          <w:bCs/>
          <w:sz w:val="20"/>
          <w:szCs w:val="20"/>
          <w:lang w:val="sr-Cyrl-CS"/>
        </w:rPr>
        <w:t xml:space="preserve"> и важећим Ценовником Пружаоца услуге</w:t>
      </w:r>
      <w:r w:rsidRPr="00F220C6">
        <w:rPr>
          <w:rFonts w:ascii="Tahoma" w:hAnsi="Tahoma" w:cs="Tahoma"/>
          <w:bCs/>
          <w:sz w:val="20"/>
          <w:szCs w:val="20"/>
          <w:lang w:val="ru-RU"/>
        </w:rPr>
        <w:t xml:space="preserve">. </w:t>
      </w:r>
    </w:p>
    <w:p w:rsidR="008B4FBC" w:rsidRPr="008B4FBC" w:rsidRDefault="008B4FBC" w:rsidP="00330BE5">
      <w:pPr>
        <w:autoSpaceDE w:val="0"/>
        <w:autoSpaceDN w:val="0"/>
        <w:adjustRightInd w:val="0"/>
        <w:spacing w:after="0" w:line="240" w:lineRule="auto"/>
        <w:jc w:val="both"/>
        <w:rPr>
          <w:rFonts w:ascii="Tahoma" w:hAnsi="Tahoma" w:cs="Tahoma"/>
          <w:bCs/>
          <w:sz w:val="20"/>
          <w:szCs w:val="20"/>
          <w:lang w:val="sr-Cyrl-CS"/>
        </w:rPr>
      </w:pPr>
      <w:r w:rsidRPr="00F220C6">
        <w:rPr>
          <w:rFonts w:ascii="Tahoma" w:hAnsi="Tahoma" w:cs="Tahoma"/>
          <w:bCs/>
          <w:sz w:val="20"/>
          <w:szCs w:val="20"/>
          <w:lang w:val="ru-RU"/>
        </w:rPr>
        <w:tab/>
      </w:r>
      <w:r w:rsidRPr="008B4FBC">
        <w:rPr>
          <w:rFonts w:ascii="Tahoma" w:hAnsi="Tahoma" w:cs="Tahoma"/>
          <w:bCs/>
          <w:sz w:val="20"/>
          <w:szCs w:val="20"/>
          <w:lang w:val="sr-Cyrl-CS"/>
        </w:rPr>
        <w:t>У трошковима смештаја учествуј</w:t>
      </w:r>
      <w:r>
        <w:rPr>
          <w:rFonts w:ascii="Tahoma" w:hAnsi="Tahoma" w:cs="Tahoma"/>
          <w:bCs/>
          <w:sz w:val="20"/>
          <w:szCs w:val="20"/>
          <w:lang w:val="sr-Cyrl-CS"/>
        </w:rPr>
        <w:t>у</w:t>
      </w:r>
      <w:r w:rsidRPr="008B4FBC">
        <w:rPr>
          <w:rFonts w:ascii="Tahoma" w:hAnsi="Tahoma" w:cs="Tahoma"/>
          <w:bCs/>
          <w:sz w:val="20"/>
          <w:szCs w:val="20"/>
          <w:lang w:val="sr-Cyrl-CS"/>
        </w:rPr>
        <w:t>:</w:t>
      </w:r>
      <w:r w:rsidRPr="008B4FBC">
        <w:rPr>
          <w:rFonts w:ascii="Tahoma" w:hAnsi="Tahoma" w:cs="Tahoma"/>
          <w:bCs/>
          <w:sz w:val="20"/>
          <w:szCs w:val="20"/>
          <w:lang w:val="ru-RU"/>
        </w:rPr>
        <w:t xml:space="preserve"> </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r>
      <w:r w:rsidRPr="00330BE5">
        <w:rPr>
          <w:rFonts w:ascii="Tahoma" w:hAnsi="Tahoma" w:cs="Tahoma"/>
          <w:bCs/>
          <w:sz w:val="20"/>
          <w:szCs w:val="20"/>
          <w:lang w:val="sr-Cyrl-CS"/>
        </w:rPr>
        <w:t>КОРИСНИК СМЕШТАЈА ЛИЧНО, свим</w:t>
      </w:r>
      <w:r w:rsidRPr="00ED089F">
        <w:rPr>
          <w:rFonts w:ascii="Tahoma" w:hAnsi="Tahoma" w:cs="Tahoma"/>
          <w:bCs/>
          <w:sz w:val="20"/>
          <w:szCs w:val="20"/>
          <w:lang w:val="sr-Cyrl-CS"/>
        </w:rPr>
        <w:t xml:space="preserve"> својим примањима и приходима У ЦЕЛОСТИ – ДЕЛИМИЧНО </w:t>
      </w:r>
      <w:r w:rsidRPr="00F220C6">
        <w:rPr>
          <w:rFonts w:ascii="Tahoma" w:hAnsi="Tahoma" w:cs="Tahoma"/>
          <w:bCs/>
          <w:sz w:val="20"/>
          <w:szCs w:val="20"/>
          <w:lang w:val="ru-RU"/>
        </w:rPr>
        <w:t xml:space="preserve">у </w:t>
      </w:r>
      <w:r w:rsidRPr="00ED089F">
        <w:rPr>
          <w:rFonts w:ascii="Tahoma" w:hAnsi="Tahoma" w:cs="Tahoma"/>
          <w:bCs/>
          <w:sz w:val="20"/>
          <w:szCs w:val="20"/>
          <w:lang w:val="sr-Cyrl-CS"/>
        </w:rPr>
        <w:t xml:space="preserve">новчаним износу одређеном </w:t>
      </w:r>
      <w:r w:rsidRPr="00F220C6">
        <w:rPr>
          <w:rFonts w:ascii="Tahoma" w:hAnsi="Tahoma" w:cs="Tahoma"/>
          <w:bCs/>
          <w:sz w:val="20"/>
          <w:szCs w:val="20"/>
          <w:lang w:val="ru-RU"/>
        </w:rPr>
        <w:t>упутним актом центра за социјални рад</w:t>
      </w:r>
      <w:r w:rsidRPr="00ED089F">
        <w:rPr>
          <w:rFonts w:ascii="Tahoma" w:hAnsi="Tahoma" w:cs="Tahoma"/>
          <w:bCs/>
          <w:sz w:val="20"/>
          <w:szCs w:val="20"/>
          <w:lang w:val="sr-Cyrl-CS"/>
        </w:rPr>
        <w:t xml:space="preserve"> (у даљем тексту: Обвезник плаћања);</w:t>
      </w:r>
      <w:r w:rsidRPr="00F220C6">
        <w:rPr>
          <w:rFonts w:ascii="Tahoma" w:hAnsi="Tahoma" w:cs="Tahoma"/>
          <w:bCs/>
          <w:sz w:val="20"/>
          <w:szCs w:val="20"/>
          <w:lang w:val="ru-RU"/>
        </w:rPr>
        <w:t xml:space="preserve"> </w:t>
      </w:r>
    </w:p>
    <w:p w:rsidR="008B4FBC" w:rsidRPr="00ED089F" w:rsidRDefault="008B4FBC" w:rsidP="008B4FBC">
      <w:pPr>
        <w:autoSpaceDE w:val="0"/>
        <w:autoSpaceDN w:val="0"/>
        <w:adjustRightInd w:val="0"/>
        <w:spacing w:after="0" w:line="240" w:lineRule="auto"/>
        <w:jc w:val="both"/>
        <w:rPr>
          <w:rFonts w:ascii="Tahoma" w:hAnsi="Tahoma" w:cs="Tahoma"/>
          <w:bCs/>
          <w:sz w:val="20"/>
          <w:szCs w:val="20"/>
          <w:lang w:val="sr-Cyrl-CS"/>
        </w:rPr>
      </w:pPr>
      <w:r w:rsidRPr="00F220C6">
        <w:rPr>
          <w:rFonts w:ascii="Tahoma" w:hAnsi="Tahoma" w:cs="Tahoma"/>
          <w:bCs/>
          <w:sz w:val="20"/>
          <w:szCs w:val="20"/>
          <w:lang w:val="ru-RU"/>
        </w:rPr>
        <w:tab/>
      </w:r>
      <w:r w:rsidRPr="00330BE5">
        <w:rPr>
          <w:rFonts w:ascii="Tahoma" w:hAnsi="Tahoma" w:cs="Tahoma"/>
          <w:bCs/>
          <w:sz w:val="20"/>
          <w:szCs w:val="20"/>
          <w:lang w:val="sr-Cyrl-CS"/>
        </w:rPr>
        <w:t xml:space="preserve">БУЏЕТ РЕПУБЛИКЕ СРБИЈЕ </w:t>
      </w:r>
      <w:r w:rsidRPr="00330BE5">
        <w:rPr>
          <w:rFonts w:ascii="Tahoma" w:hAnsi="Tahoma" w:cs="Tahoma"/>
          <w:bCs/>
          <w:sz w:val="20"/>
          <w:szCs w:val="20"/>
          <w:lang w:val="ru-RU"/>
        </w:rPr>
        <w:t xml:space="preserve"> </w:t>
      </w:r>
      <w:r w:rsidRPr="00330BE5">
        <w:rPr>
          <w:rFonts w:ascii="Tahoma" w:hAnsi="Tahoma" w:cs="Tahoma"/>
          <w:bCs/>
          <w:sz w:val="20"/>
          <w:szCs w:val="20"/>
          <w:lang w:val="sr-Cyrl-CS"/>
        </w:rPr>
        <w:t>У ЦЕЛОСТИ,</w:t>
      </w:r>
      <w:r w:rsidRPr="00ED089F">
        <w:rPr>
          <w:rFonts w:ascii="Tahoma" w:hAnsi="Tahoma" w:cs="Tahoma"/>
          <w:bCs/>
          <w:sz w:val="20"/>
          <w:szCs w:val="20"/>
          <w:lang w:val="sr-Cyrl-CS"/>
        </w:rPr>
        <w:t xml:space="preserve"> тј. до висине пуног износа цене смештаја</w:t>
      </w:r>
      <w:r w:rsidRPr="00F220C6">
        <w:rPr>
          <w:rFonts w:ascii="Tahoma" w:hAnsi="Tahoma" w:cs="Tahoma"/>
          <w:bCs/>
          <w:sz w:val="20"/>
          <w:szCs w:val="20"/>
          <w:lang w:val="ru-RU"/>
        </w:rPr>
        <w:t xml:space="preserve">, </w:t>
      </w:r>
      <w:r w:rsidRPr="00ED089F">
        <w:rPr>
          <w:rFonts w:ascii="Tahoma" w:hAnsi="Tahoma" w:cs="Tahoma"/>
          <w:bCs/>
          <w:sz w:val="20"/>
          <w:szCs w:val="20"/>
          <w:lang w:val="sr-Cyrl-CS"/>
        </w:rPr>
        <w:t xml:space="preserve">у случају када корисник смештаја нема личних прихода нити сродника који су дужни да о њему воде бригу, или ДЕЛИМИЧНО, у висини износа која представља разлику у недостајућим средствима које треба да плати корисник односно његов сродник, </w:t>
      </w:r>
      <w:r w:rsidRPr="00F220C6">
        <w:rPr>
          <w:rFonts w:ascii="Tahoma" w:hAnsi="Tahoma" w:cs="Tahoma"/>
          <w:bCs/>
          <w:sz w:val="20"/>
          <w:szCs w:val="20"/>
          <w:lang w:val="ru-RU"/>
        </w:rPr>
        <w:t xml:space="preserve">у </w:t>
      </w:r>
      <w:r w:rsidRPr="00ED089F">
        <w:rPr>
          <w:rFonts w:ascii="Tahoma" w:hAnsi="Tahoma" w:cs="Tahoma"/>
          <w:bCs/>
          <w:sz w:val="20"/>
          <w:szCs w:val="20"/>
          <w:lang w:val="sr-Cyrl-CS"/>
        </w:rPr>
        <w:t xml:space="preserve">новчаним износу одређеном </w:t>
      </w:r>
      <w:r w:rsidRPr="00F220C6">
        <w:rPr>
          <w:rFonts w:ascii="Tahoma" w:hAnsi="Tahoma" w:cs="Tahoma"/>
          <w:bCs/>
          <w:sz w:val="20"/>
          <w:szCs w:val="20"/>
          <w:lang w:val="ru-RU"/>
        </w:rPr>
        <w:t>упутним актом центра за социјални рад</w:t>
      </w:r>
      <w:r w:rsidRPr="00ED089F">
        <w:rPr>
          <w:rFonts w:ascii="Tahoma" w:hAnsi="Tahoma" w:cs="Tahoma"/>
          <w:bCs/>
          <w:sz w:val="20"/>
          <w:szCs w:val="20"/>
          <w:lang w:val="sr-Cyrl-CS"/>
        </w:rPr>
        <w:t>;</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ED089F">
        <w:rPr>
          <w:rFonts w:ascii="Tahoma" w:hAnsi="Tahoma" w:cs="Tahoma"/>
          <w:bCs/>
          <w:sz w:val="20"/>
          <w:szCs w:val="20"/>
          <w:lang w:val="sr-Cyrl-CS"/>
        </w:rPr>
        <w:lastRenderedPageBreak/>
        <w:tab/>
      </w:r>
      <w:r w:rsidRPr="00330BE5">
        <w:rPr>
          <w:rFonts w:ascii="Tahoma" w:hAnsi="Tahoma" w:cs="Tahoma"/>
          <w:bCs/>
          <w:sz w:val="20"/>
          <w:szCs w:val="20"/>
          <w:lang w:val="sr-Cyrl-CS"/>
        </w:rPr>
        <w:t>СРОДНИК –ТРЕЋЕ ЛИЦЕ  у целости</w:t>
      </w:r>
      <w:r w:rsidRPr="00ED089F">
        <w:rPr>
          <w:rFonts w:ascii="Tahoma" w:hAnsi="Tahoma" w:cs="Tahoma"/>
          <w:bCs/>
          <w:sz w:val="20"/>
          <w:szCs w:val="20"/>
          <w:lang w:val="sr-Cyrl-CS"/>
        </w:rPr>
        <w:t xml:space="preserve"> </w:t>
      </w:r>
      <w:r>
        <w:rPr>
          <w:rFonts w:ascii="Tahoma" w:hAnsi="Tahoma" w:cs="Tahoma"/>
          <w:bCs/>
          <w:sz w:val="20"/>
          <w:szCs w:val="20"/>
          <w:lang w:val="sr-Cyrl-CS"/>
        </w:rPr>
        <w:t>или</w:t>
      </w:r>
      <w:r w:rsidRPr="00ED089F">
        <w:rPr>
          <w:rFonts w:ascii="Tahoma" w:hAnsi="Tahoma" w:cs="Tahoma"/>
          <w:bCs/>
          <w:sz w:val="20"/>
          <w:szCs w:val="20"/>
          <w:lang w:val="sr-Cyrl-CS"/>
        </w:rPr>
        <w:t xml:space="preserve">  </w:t>
      </w:r>
      <w:r>
        <w:rPr>
          <w:rFonts w:ascii="Tahoma" w:hAnsi="Tahoma" w:cs="Tahoma"/>
          <w:bCs/>
          <w:sz w:val="20"/>
          <w:szCs w:val="20"/>
          <w:lang w:val="sr-Cyrl-CS"/>
        </w:rPr>
        <w:t>делимично</w:t>
      </w:r>
      <w:r w:rsidRPr="00ED089F">
        <w:rPr>
          <w:rFonts w:ascii="Tahoma" w:hAnsi="Tahoma" w:cs="Tahoma"/>
          <w:bCs/>
          <w:sz w:val="20"/>
          <w:szCs w:val="20"/>
          <w:lang w:val="sr-Cyrl-CS"/>
        </w:rPr>
        <w:t xml:space="preserve"> у висини новчаног износа разлике између пуног износа цене смештаја и утврђене обавезе коју корисник смештаја треба да плати, одређеног </w:t>
      </w:r>
      <w:r w:rsidRPr="00F220C6">
        <w:rPr>
          <w:rFonts w:ascii="Tahoma" w:hAnsi="Tahoma" w:cs="Tahoma"/>
          <w:bCs/>
          <w:sz w:val="20"/>
          <w:szCs w:val="20"/>
          <w:lang w:val="ru-RU"/>
        </w:rPr>
        <w:t>упутним актом центра за социјални рад</w:t>
      </w:r>
      <w:r w:rsidRPr="00ED089F">
        <w:rPr>
          <w:rFonts w:ascii="Tahoma" w:hAnsi="Tahoma" w:cs="Tahoma"/>
          <w:bCs/>
          <w:sz w:val="20"/>
          <w:szCs w:val="20"/>
          <w:lang w:val="sr-Cyrl-CS"/>
        </w:rPr>
        <w:t>(у даљем тексту: Обвезник плаћања).</w:t>
      </w:r>
      <w:r w:rsidRPr="00ED089F">
        <w:rPr>
          <w:rFonts w:ascii="Tahoma" w:hAnsi="Tahoma" w:cs="Tahoma"/>
          <w:bCs/>
          <w:sz w:val="20"/>
          <w:szCs w:val="20"/>
          <w:lang w:val="sr-Cyrl-CS"/>
        </w:rPr>
        <w:tab/>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Обвезник плаћања се посебно обавезује да сноси све трошкове здравствене заштите корисника услуге смештаја, уколико исти не падају на терет здравственог осигура</w:t>
      </w:r>
      <w:r w:rsidRPr="00ED089F">
        <w:rPr>
          <w:rFonts w:ascii="Tahoma" w:hAnsi="Tahoma" w:cs="Tahoma"/>
          <w:bCs/>
          <w:sz w:val="20"/>
          <w:szCs w:val="20"/>
          <w:lang w:val="sr-Cyrl-CS"/>
        </w:rPr>
        <w:t>њ</w:t>
      </w:r>
      <w:r w:rsidRPr="00F220C6">
        <w:rPr>
          <w:rFonts w:ascii="Tahoma" w:hAnsi="Tahoma" w:cs="Tahoma"/>
          <w:bCs/>
          <w:sz w:val="20"/>
          <w:szCs w:val="20"/>
          <w:lang w:val="ru-RU"/>
        </w:rPr>
        <w:t>а, а није их лично подмирио корисник услуге смештаја као здравствени осигураник, и  то:</w:t>
      </w:r>
    </w:p>
    <w:p w:rsidR="008B4FBC" w:rsidRPr="00F220C6" w:rsidRDefault="008B4FBC" w:rsidP="008B4FBC">
      <w:pPr>
        <w:pStyle w:val="ListParagraph"/>
        <w:numPr>
          <w:ilvl w:val="0"/>
          <w:numId w:val="1"/>
        </w:num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трошкове обавезне партиципације који падају на терет корисника – осигураника, у складу са прописима;</w:t>
      </w:r>
    </w:p>
    <w:p w:rsidR="008B4FBC" w:rsidRPr="00F220C6" w:rsidRDefault="008B4FBC" w:rsidP="008B4FBC">
      <w:pPr>
        <w:pStyle w:val="ListParagraph"/>
        <w:numPr>
          <w:ilvl w:val="0"/>
          <w:numId w:val="1"/>
        </w:num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трошкове набавке лекова са негативне листе и медицинског и санитетског материјала;</w:t>
      </w:r>
    </w:p>
    <w:p w:rsidR="008B4FBC" w:rsidRPr="00F220C6" w:rsidRDefault="008B4FBC" w:rsidP="008B4FBC">
      <w:pPr>
        <w:pStyle w:val="ListParagraph"/>
        <w:numPr>
          <w:ilvl w:val="0"/>
          <w:numId w:val="1"/>
        </w:numPr>
        <w:autoSpaceDE w:val="0"/>
        <w:autoSpaceDN w:val="0"/>
        <w:adjustRightInd w:val="0"/>
        <w:spacing w:after="0" w:line="240" w:lineRule="auto"/>
        <w:jc w:val="both"/>
        <w:rPr>
          <w:rFonts w:ascii="Tahoma" w:hAnsi="Tahoma" w:cs="Tahoma"/>
          <w:bCs/>
          <w:sz w:val="20"/>
          <w:szCs w:val="20"/>
          <w:lang w:val="ru-RU"/>
        </w:rPr>
      </w:pPr>
      <w:r w:rsidRPr="00ED089F">
        <w:rPr>
          <w:rFonts w:ascii="Tahoma" w:hAnsi="Tahoma" w:cs="Tahoma"/>
          <w:bCs/>
          <w:sz w:val="20"/>
          <w:szCs w:val="20"/>
          <w:lang w:val="sr-Cyrl-CS"/>
        </w:rPr>
        <w:t>трошкове набавке пелена за инкотиненцију и средстава за личну хигијену;</w:t>
      </w:r>
    </w:p>
    <w:p w:rsidR="008B4FBC" w:rsidRPr="00F220C6" w:rsidRDefault="008B4FBC" w:rsidP="008B4FBC">
      <w:pPr>
        <w:pStyle w:val="ListParagraph"/>
        <w:numPr>
          <w:ilvl w:val="0"/>
          <w:numId w:val="1"/>
        </w:num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трошкове набавке медицинских помагала који падају на терет осигураника;</w:t>
      </w:r>
    </w:p>
    <w:p w:rsidR="008B4FBC" w:rsidRPr="00F220C6" w:rsidRDefault="008B4FBC" w:rsidP="008B4FBC">
      <w:pPr>
        <w:pStyle w:val="ListParagraph"/>
        <w:numPr>
          <w:ilvl w:val="0"/>
          <w:numId w:val="1"/>
        </w:num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трошкове транспорта санитетским возилима до других здравствених установа, осим прево</w:t>
      </w:r>
      <w:r w:rsidRPr="00ED089F">
        <w:rPr>
          <w:rFonts w:ascii="Tahoma" w:hAnsi="Tahoma" w:cs="Tahoma"/>
          <w:bCs/>
          <w:sz w:val="20"/>
          <w:szCs w:val="20"/>
          <w:lang w:val="sr-Cyrl-CS"/>
        </w:rPr>
        <w:t>з</w:t>
      </w:r>
      <w:r w:rsidRPr="00F220C6">
        <w:rPr>
          <w:rFonts w:ascii="Tahoma" w:hAnsi="Tahoma" w:cs="Tahoma"/>
          <w:bCs/>
          <w:sz w:val="20"/>
          <w:szCs w:val="20"/>
          <w:lang w:val="ru-RU"/>
        </w:rPr>
        <w:t>а ради пружања хитне помоћи или у другим медицински оправданим случајевима.</w:t>
      </w:r>
    </w:p>
    <w:p w:rsidR="008B4FBC" w:rsidRDefault="008B4FBC" w:rsidP="008B4FBC">
      <w:pPr>
        <w:autoSpaceDE w:val="0"/>
        <w:autoSpaceDN w:val="0"/>
        <w:adjustRightInd w:val="0"/>
        <w:spacing w:after="0" w:line="240" w:lineRule="auto"/>
        <w:ind w:firstLine="720"/>
        <w:jc w:val="both"/>
        <w:rPr>
          <w:rFonts w:ascii="Tahoma" w:hAnsi="Tahoma" w:cs="Tahoma"/>
          <w:bCs/>
          <w:sz w:val="20"/>
          <w:szCs w:val="20"/>
          <w:lang w:val="sr-Cyrl-CS"/>
        </w:rPr>
      </w:pPr>
      <w:r>
        <w:rPr>
          <w:rFonts w:ascii="Tahoma" w:hAnsi="Tahoma" w:cs="Tahoma"/>
          <w:bCs/>
          <w:sz w:val="20"/>
          <w:szCs w:val="20"/>
          <w:lang w:val="ru-RU"/>
        </w:rPr>
        <w:t>Наведене т</w:t>
      </w:r>
      <w:r w:rsidRPr="00F220C6">
        <w:rPr>
          <w:rFonts w:ascii="Tahoma" w:hAnsi="Tahoma" w:cs="Tahoma"/>
          <w:bCs/>
          <w:sz w:val="20"/>
          <w:szCs w:val="20"/>
          <w:lang w:val="ru-RU"/>
        </w:rPr>
        <w:t>рошкове обвезник плаћања је дужан да уплати Пружаоцу услуге уколико је Пружалац услуге исте сносио или су му проузроковани, у року од 7 (седам)</w:t>
      </w:r>
      <w:r w:rsidRPr="00ED089F">
        <w:rPr>
          <w:rFonts w:ascii="Tahoma" w:hAnsi="Tahoma" w:cs="Tahoma"/>
          <w:bCs/>
          <w:sz w:val="20"/>
          <w:szCs w:val="20"/>
          <w:lang w:val="sr-Cyrl-CS"/>
        </w:rPr>
        <w:t xml:space="preserve"> радних</w:t>
      </w:r>
      <w:r w:rsidRPr="00F220C6">
        <w:rPr>
          <w:rFonts w:ascii="Tahoma" w:hAnsi="Tahoma" w:cs="Tahoma"/>
          <w:bCs/>
          <w:sz w:val="20"/>
          <w:szCs w:val="20"/>
          <w:lang w:val="ru-RU"/>
        </w:rPr>
        <w:t xml:space="preserve"> дана од дана пријема посебно испостављеног обрачуна накнаде трошкова</w:t>
      </w:r>
      <w:r w:rsidRPr="00ED089F">
        <w:rPr>
          <w:rFonts w:ascii="Tahoma" w:hAnsi="Tahoma" w:cs="Tahoma"/>
          <w:bCs/>
          <w:sz w:val="20"/>
          <w:szCs w:val="20"/>
          <w:lang w:val="sr-Cyrl-CS"/>
        </w:rPr>
        <w:t>-рачуна</w:t>
      </w:r>
      <w:r w:rsidRPr="00F220C6">
        <w:rPr>
          <w:rFonts w:ascii="Tahoma" w:hAnsi="Tahoma" w:cs="Tahoma"/>
          <w:bCs/>
          <w:sz w:val="20"/>
          <w:szCs w:val="20"/>
          <w:lang w:val="ru-RU"/>
        </w:rPr>
        <w:t>.</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 xml:space="preserve">Уколико у току смештаја дође до промене психофизичког стања корисника, а на предлог </w:t>
      </w:r>
      <w:r w:rsidRPr="00ED089F">
        <w:rPr>
          <w:rFonts w:ascii="Tahoma" w:hAnsi="Tahoma" w:cs="Tahoma"/>
          <w:bCs/>
          <w:sz w:val="20"/>
          <w:szCs w:val="20"/>
          <w:lang w:val="sr-Cyrl-CS"/>
        </w:rPr>
        <w:t>чланова</w:t>
      </w:r>
      <w:r w:rsidRPr="00F220C6">
        <w:rPr>
          <w:rFonts w:ascii="Tahoma" w:hAnsi="Tahoma" w:cs="Tahoma"/>
          <w:bCs/>
          <w:sz w:val="20"/>
          <w:szCs w:val="20"/>
          <w:lang w:val="ru-RU"/>
        </w:rPr>
        <w:t xml:space="preserve"> Стручног тима, извршиће се промена степена подршке</w:t>
      </w:r>
      <w:r w:rsidRPr="00ED089F">
        <w:rPr>
          <w:rFonts w:ascii="Tahoma" w:hAnsi="Tahoma" w:cs="Tahoma"/>
          <w:bCs/>
          <w:sz w:val="20"/>
          <w:szCs w:val="20"/>
          <w:lang w:val="sr-Cyrl-CS"/>
        </w:rPr>
        <w:t xml:space="preserve"> (категорије)</w:t>
      </w:r>
      <w:r w:rsidRPr="00F220C6">
        <w:rPr>
          <w:rFonts w:ascii="Tahoma" w:hAnsi="Tahoma" w:cs="Tahoma"/>
          <w:bCs/>
          <w:sz w:val="20"/>
          <w:szCs w:val="20"/>
          <w:lang w:val="ru-RU"/>
        </w:rPr>
        <w:t xml:space="preserve"> и премештај на одељење где ће се пружити одговарајуће збрињавање, а </w:t>
      </w:r>
      <w:r w:rsidRPr="00ED089F">
        <w:rPr>
          <w:rFonts w:ascii="Tahoma" w:hAnsi="Tahoma" w:cs="Tahoma"/>
          <w:bCs/>
          <w:sz w:val="20"/>
          <w:szCs w:val="20"/>
          <w:lang w:val="sr-Cyrl-CS"/>
        </w:rPr>
        <w:t>по</w:t>
      </w:r>
      <w:r w:rsidRPr="00F220C6">
        <w:rPr>
          <w:rFonts w:ascii="Tahoma" w:hAnsi="Tahoma" w:cs="Tahoma"/>
          <w:bCs/>
          <w:sz w:val="20"/>
          <w:szCs w:val="20"/>
          <w:lang w:val="ru-RU"/>
        </w:rPr>
        <w:t xml:space="preserve"> </w:t>
      </w:r>
      <w:r w:rsidRPr="00ED089F">
        <w:rPr>
          <w:rFonts w:ascii="Tahoma" w:hAnsi="Tahoma" w:cs="Tahoma"/>
          <w:bCs/>
          <w:sz w:val="20"/>
          <w:szCs w:val="20"/>
          <w:lang w:val="sr-Cyrl-CS"/>
        </w:rPr>
        <w:t xml:space="preserve">Одлуци Комисије за пријем, критеријуме приоритета и отпуст корисника </w:t>
      </w:r>
      <w:r w:rsidRPr="00F220C6">
        <w:rPr>
          <w:rFonts w:ascii="Tahoma" w:hAnsi="Tahoma" w:cs="Tahoma"/>
          <w:bCs/>
          <w:sz w:val="20"/>
          <w:szCs w:val="20"/>
          <w:lang w:val="ru-RU"/>
        </w:rPr>
        <w:t>о промени категорије.</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 xml:space="preserve">Обвезници плаћања су дужни да у моменту смештаја плате аконтацију смештаја за текући месец, сразмерно времену које </w:t>
      </w:r>
      <w:r w:rsidRPr="00ED089F">
        <w:rPr>
          <w:rFonts w:ascii="Tahoma" w:hAnsi="Tahoma" w:cs="Tahoma"/>
          <w:bCs/>
          <w:sz w:val="20"/>
          <w:szCs w:val="20"/>
          <w:lang w:val="sr-Cyrl-CS"/>
        </w:rPr>
        <w:t>ћ</w:t>
      </w:r>
      <w:r w:rsidRPr="00F220C6">
        <w:rPr>
          <w:rFonts w:ascii="Tahoma" w:hAnsi="Tahoma" w:cs="Tahoma"/>
          <w:bCs/>
          <w:sz w:val="20"/>
          <w:szCs w:val="20"/>
          <w:lang w:val="ru-RU"/>
        </w:rPr>
        <w:t>е корисник провести на смештају тог месеца.</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 xml:space="preserve">Плаћање се врши месечно, до 10. </w:t>
      </w:r>
      <w:r w:rsidRPr="00ED089F">
        <w:rPr>
          <w:rFonts w:ascii="Tahoma" w:hAnsi="Tahoma" w:cs="Tahoma"/>
          <w:bCs/>
          <w:sz w:val="20"/>
          <w:szCs w:val="20"/>
          <w:lang w:val="sr-Cyrl-CS"/>
        </w:rPr>
        <w:t>у</w:t>
      </w:r>
      <w:r w:rsidRPr="00F220C6">
        <w:rPr>
          <w:rFonts w:ascii="Tahoma" w:hAnsi="Tahoma" w:cs="Tahoma"/>
          <w:bCs/>
          <w:sz w:val="20"/>
          <w:szCs w:val="20"/>
          <w:lang w:val="ru-RU"/>
        </w:rPr>
        <w:t xml:space="preserve"> месецу за текући месец на текући рачун </w:t>
      </w:r>
      <w:r w:rsidRPr="00ED089F">
        <w:rPr>
          <w:rFonts w:ascii="Tahoma" w:hAnsi="Tahoma" w:cs="Tahoma"/>
          <w:bCs/>
          <w:sz w:val="20"/>
          <w:szCs w:val="20"/>
          <w:lang w:val="sr-Cyrl-CS"/>
        </w:rPr>
        <w:t>840-</w:t>
      </w:r>
      <w:r w:rsidR="00CF3AB5" w:rsidRPr="00CF3AB5">
        <w:rPr>
          <w:rFonts w:ascii="Tahoma" w:hAnsi="Tahoma" w:cs="Tahoma"/>
          <w:bCs/>
          <w:sz w:val="20"/>
          <w:szCs w:val="20"/>
          <w:lang w:val="ru-RU"/>
        </w:rPr>
        <w:t>31218845-03</w:t>
      </w:r>
      <w:r w:rsidR="00CF3AB5">
        <w:rPr>
          <w:rFonts w:ascii="Tahoma" w:hAnsi="Tahoma" w:cs="Tahoma"/>
          <w:bCs/>
          <w:sz w:val="20"/>
          <w:szCs w:val="20"/>
          <w:lang w:val="ru-RU"/>
        </w:rPr>
        <w:t>,</w:t>
      </w:r>
      <w:r w:rsidR="00CF3AB5" w:rsidRPr="00CF3AB5">
        <w:rPr>
          <w:rFonts w:ascii="Tahoma" w:hAnsi="Tahoma" w:cs="Tahoma"/>
          <w:bCs/>
          <w:sz w:val="20"/>
          <w:szCs w:val="20"/>
          <w:lang w:val="ru-RU"/>
        </w:rPr>
        <w:t xml:space="preserve"> </w:t>
      </w:r>
      <w:r w:rsidR="00CF3AB5">
        <w:rPr>
          <w:rFonts w:ascii="Tahoma" w:hAnsi="Tahoma" w:cs="Tahoma"/>
          <w:bCs/>
          <w:sz w:val="20"/>
          <w:szCs w:val="20"/>
          <w:lang w:val="ru-RU"/>
        </w:rPr>
        <w:t xml:space="preserve">по моделу:97, са позивом на број 91-00201-04-01-745129-00, </w:t>
      </w:r>
      <w:r w:rsidRPr="00ED089F">
        <w:rPr>
          <w:rFonts w:ascii="Tahoma" w:hAnsi="Tahoma" w:cs="Tahoma"/>
          <w:bCs/>
          <w:sz w:val="20"/>
          <w:szCs w:val="20"/>
          <w:lang w:val="sr-Cyrl-CS"/>
        </w:rPr>
        <w:t xml:space="preserve">који се води </w:t>
      </w:r>
      <w:r w:rsidRPr="00F220C6">
        <w:rPr>
          <w:rFonts w:ascii="Tahoma" w:hAnsi="Tahoma" w:cs="Tahoma"/>
          <w:bCs/>
          <w:sz w:val="20"/>
          <w:szCs w:val="20"/>
          <w:lang w:val="ru-RU"/>
        </w:rPr>
        <w:t xml:space="preserve">код </w:t>
      </w:r>
      <w:r w:rsidRPr="00ED089F">
        <w:rPr>
          <w:rFonts w:ascii="Tahoma" w:hAnsi="Tahoma" w:cs="Tahoma"/>
          <w:bCs/>
          <w:sz w:val="20"/>
          <w:szCs w:val="20"/>
          <w:lang w:val="sr-Cyrl-CS"/>
        </w:rPr>
        <w:t>Управе за трезор</w:t>
      </w:r>
      <w:r w:rsidRPr="00F220C6">
        <w:rPr>
          <w:rFonts w:ascii="Tahoma" w:hAnsi="Tahoma" w:cs="Tahoma"/>
          <w:bCs/>
          <w:sz w:val="20"/>
          <w:szCs w:val="20"/>
          <w:lang w:val="ru-RU"/>
        </w:rPr>
        <w:t xml:space="preserve"> или на благајни Геронтолошког центра „Срем“ Рума.</w:t>
      </w:r>
      <w:r w:rsidRPr="00F220C6">
        <w:rPr>
          <w:rFonts w:ascii="Tahoma" w:hAnsi="Tahoma" w:cs="Tahoma"/>
          <w:bCs/>
          <w:sz w:val="20"/>
          <w:szCs w:val="20"/>
          <w:lang w:val="ru-RU"/>
        </w:rPr>
        <w:tab/>
      </w:r>
    </w:p>
    <w:p w:rsidR="008B4FBC" w:rsidRPr="0079645D" w:rsidRDefault="008B4FBC" w:rsidP="008B4FBC">
      <w:pPr>
        <w:autoSpaceDE w:val="0"/>
        <w:autoSpaceDN w:val="0"/>
        <w:adjustRightInd w:val="0"/>
        <w:spacing w:after="0" w:line="240" w:lineRule="auto"/>
        <w:jc w:val="both"/>
        <w:rPr>
          <w:rFonts w:ascii="Tahoma" w:hAnsi="Tahoma" w:cs="Tahoma"/>
          <w:bCs/>
          <w:sz w:val="20"/>
          <w:szCs w:val="20"/>
          <w:lang w:val="sr-Cyrl-CS"/>
        </w:rPr>
      </w:pPr>
      <w:r w:rsidRPr="00F220C6">
        <w:rPr>
          <w:rFonts w:ascii="Tahoma" w:hAnsi="Tahoma" w:cs="Tahoma"/>
          <w:bCs/>
          <w:sz w:val="20"/>
          <w:szCs w:val="20"/>
          <w:lang w:val="ru-RU"/>
        </w:rPr>
        <w:tab/>
        <w:t xml:space="preserve">Уколико се пензија или друга лична примања корисника уплаћују на рачун Установе, а иста су већа од цене </w:t>
      </w:r>
      <w:r w:rsidR="00330BE5">
        <w:rPr>
          <w:rFonts w:ascii="Tahoma" w:hAnsi="Tahoma" w:cs="Tahoma"/>
          <w:bCs/>
          <w:sz w:val="20"/>
          <w:szCs w:val="20"/>
          <w:lang w:val="ru-RU"/>
        </w:rPr>
        <w:t xml:space="preserve">пружених </w:t>
      </w:r>
      <w:r w:rsidRPr="00F220C6">
        <w:rPr>
          <w:rFonts w:ascii="Tahoma" w:hAnsi="Tahoma" w:cs="Tahoma"/>
          <w:bCs/>
          <w:sz w:val="20"/>
          <w:szCs w:val="20"/>
          <w:lang w:val="ru-RU"/>
        </w:rPr>
        <w:t xml:space="preserve">услуга, Установа је обавезна да </w:t>
      </w:r>
      <w:r w:rsidR="00CF3AB5">
        <w:rPr>
          <w:rFonts w:ascii="Tahoma" w:hAnsi="Tahoma" w:cs="Tahoma"/>
          <w:bCs/>
          <w:sz w:val="20"/>
          <w:szCs w:val="20"/>
          <w:lang w:val="sr-Cyrl-CS"/>
        </w:rPr>
        <w:t>по извршеном обрачуну</w:t>
      </w:r>
      <w:bookmarkStart w:id="0" w:name="_GoBack"/>
      <w:bookmarkEnd w:id="0"/>
      <w:r w:rsidRPr="00F220C6">
        <w:rPr>
          <w:rFonts w:ascii="Tahoma" w:hAnsi="Tahoma" w:cs="Tahoma"/>
          <w:bCs/>
          <w:sz w:val="20"/>
          <w:szCs w:val="20"/>
          <w:lang w:val="ru-RU"/>
        </w:rPr>
        <w:t xml:space="preserve"> изврши повраћај новчаних средстава на текући рачун корисника</w:t>
      </w:r>
      <w:r w:rsidRPr="00ED089F">
        <w:rPr>
          <w:rFonts w:ascii="Tahoma" w:hAnsi="Tahoma" w:cs="Tahoma"/>
          <w:bCs/>
          <w:sz w:val="20"/>
          <w:szCs w:val="20"/>
          <w:lang w:val="sr-Cyrl-CS"/>
        </w:rPr>
        <w:t xml:space="preserve"> односно обвезника плаћања</w:t>
      </w:r>
      <w:r w:rsidRPr="00F220C6">
        <w:rPr>
          <w:rFonts w:ascii="Tahoma" w:hAnsi="Tahoma" w:cs="Tahoma"/>
          <w:bCs/>
          <w:sz w:val="20"/>
          <w:szCs w:val="20"/>
          <w:lang w:val="ru-RU"/>
        </w:rPr>
        <w:t>.</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Корисник</w:t>
      </w:r>
      <w:r>
        <w:rPr>
          <w:rFonts w:ascii="Tahoma" w:hAnsi="Tahoma" w:cs="Tahoma"/>
          <w:bCs/>
          <w:sz w:val="20"/>
          <w:szCs w:val="20"/>
          <w:lang w:val="ru-RU"/>
        </w:rPr>
        <w:t>у</w:t>
      </w:r>
      <w:r w:rsidRPr="00F220C6">
        <w:rPr>
          <w:rFonts w:ascii="Tahoma" w:hAnsi="Tahoma" w:cs="Tahoma"/>
          <w:bCs/>
          <w:sz w:val="20"/>
          <w:szCs w:val="20"/>
          <w:lang w:val="ru-RU"/>
        </w:rPr>
        <w:t xml:space="preserve"> </w:t>
      </w:r>
      <w:r w:rsidRPr="00ED089F">
        <w:rPr>
          <w:rFonts w:ascii="Tahoma" w:hAnsi="Tahoma" w:cs="Tahoma"/>
          <w:bCs/>
          <w:sz w:val="20"/>
          <w:szCs w:val="20"/>
          <w:lang w:val="sr-Cyrl-CS"/>
        </w:rPr>
        <w:t>односно његов</w:t>
      </w:r>
      <w:r>
        <w:rPr>
          <w:rFonts w:ascii="Tahoma" w:hAnsi="Tahoma" w:cs="Tahoma"/>
          <w:bCs/>
          <w:sz w:val="20"/>
          <w:szCs w:val="20"/>
          <w:lang w:val="sr-Cyrl-CS"/>
        </w:rPr>
        <w:t>ом</w:t>
      </w:r>
      <w:r w:rsidRPr="00F220C6">
        <w:rPr>
          <w:rFonts w:ascii="Tahoma" w:hAnsi="Tahoma" w:cs="Tahoma"/>
          <w:bCs/>
          <w:sz w:val="20"/>
          <w:szCs w:val="20"/>
          <w:lang w:val="ru-RU"/>
        </w:rPr>
        <w:t xml:space="preserve"> старатељ</w:t>
      </w:r>
      <w:r>
        <w:rPr>
          <w:rFonts w:ascii="Tahoma" w:hAnsi="Tahoma" w:cs="Tahoma"/>
          <w:bCs/>
          <w:sz w:val="20"/>
          <w:szCs w:val="20"/>
          <w:lang w:val="ru-RU"/>
        </w:rPr>
        <w:t>у</w:t>
      </w:r>
      <w:r w:rsidRPr="00F220C6">
        <w:rPr>
          <w:rFonts w:ascii="Tahoma" w:hAnsi="Tahoma" w:cs="Tahoma"/>
          <w:bCs/>
          <w:sz w:val="20"/>
          <w:szCs w:val="20"/>
          <w:lang w:val="ru-RU"/>
        </w:rPr>
        <w:t xml:space="preserve"> </w:t>
      </w:r>
      <w:r>
        <w:rPr>
          <w:rFonts w:ascii="Tahoma" w:hAnsi="Tahoma" w:cs="Tahoma"/>
          <w:bCs/>
          <w:sz w:val="20"/>
          <w:szCs w:val="20"/>
          <w:lang w:val="ru-RU"/>
        </w:rPr>
        <w:t>се приликом реализације смештаја предочавају све услуге</w:t>
      </w:r>
      <w:r w:rsidRPr="00F220C6">
        <w:rPr>
          <w:rFonts w:ascii="Tahoma" w:hAnsi="Tahoma" w:cs="Tahoma"/>
          <w:bCs/>
          <w:sz w:val="20"/>
          <w:szCs w:val="20"/>
          <w:lang w:val="ru-RU"/>
        </w:rPr>
        <w:t xml:space="preserve"> које се пружају, </w:t>
      </w:r>
      <w:r>
        <w:rPr>
          <w:rFonts w:ascii="Tahoma" w:hAnsi="Tahoma" w:cs="Tahoma"/>
          <w:bCs/>
          <w:sz w:val="20"/>
          <w:szCs w:val="20"/>
          <w:lang w:val="ru-RU"/>
        </w:rPr>
        <w:t xml:space="preserve">те се доставља примерак Кућног реда </w:t>
      </w:r>
      <w:r w:rsidRPr="00F220C6">
        <w:rPr>
          <w:rFonts w:ascii="Tahoma" w:hAnsi="Tahoma" w:cs="Tahoma"/>
          <w:bCs/>
          <w:sz w:val="20"/>
          <w:szCs w:val="20"/>
          <w:lang w:val="ru-RU"/>
        </w:rPr>
        <w:t>Установе</w:t>
      </w:r>
      <w:r>
        <w:rPr>
          <w:rFonts w:ascii="Tahoma" w:hAnsi="Tahoma" w:cs="Tahoma"/>
          <w:bCs/>
          <w:sz w:val="20"/>
          <w:szCs w:val="20"/>
          <w:lang w:val="ru-RU"/>
        </w:rPr>
        <w:t xml:space="preserve"> у писаном облику</w:t>
      </w:r>
      <w:r w:rsidRPr="00F220C6">
        <w:rPr>
          <w:rFonts w:ascii="Tahoma" w:hAnsi="Tahoma" w:cs="Tahoma"/>
          <w:bCs/>
          <w:sz w:val="20"/>
          <w:szCs w:val="20"/>
          <w:lang w:val="ru-RU"/>
        </w:rPr>
        <w:t>.</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Корисник услуга је дужан да се придржава Кућног реда и да својим понашањем не ремети ред и мир корисника и рад запослених.</w:t>
      </w:r>
    </w:p>
    <w:p w:rsidR="008B4FBC" w:rsidRPr="0079645D" w:rsidRDefault="008B4FBC" w:rsidP="008B4FBC">
      <w:pPr>
        <w:autoSpaceDE w:val="0"/>
        <w:autoSpaceDN w:val="0"/>
        <w:adjustRightInd w:val="0"/>
        <w:spacing w:after="0" w:line="240" w:lineRule="auto"/>
        <w:jc w:val="both"/>
        <w:rPr>
          <w:rFonts w:ascii="Tahoma" w:hAnsi="Tahoma" w:cs="Tahoma"/>
          <w:bCs/>
          <w:sz w:val="20"/>
          <w:szCs w:val="20"/>
          <w:lang w:val="sr-Cyrl-CS"/>
        </w:rPr>
      </w:pPr>
      <w:r w:rsidRPr="00F220C6">
        <w:rPr>
          <w:rFonts w:ascii="Tahoma" w:hAnsi="Tahoma" w:cs="Tahoma"/>
          <w:bCs/>
          <w:sz w:val="20"/>
          <w:szCs w:val="20"/>
          <w:lang w:val="ru-RU"/>
        </w:rPr>
        <w:tab/>
        <w:t xml:space="preserve">У случају најављеног одсуства корисника дужег од </w:t>
      </w:r>
      <w:r w:rsidRPr="00ED089F">
        <w:rPr>
          <w:rFonts w:ascii="Tahoma" w:hAnsi="Tahoma" w:cs="Tahoma"/>
          <w:bCs/>
          <w:sz w:val="20"/>
          <w:szCs w:val="20"/>
          <w:lang w:val="sr-Cyrl-CS"/>
        </w:rPr>
        <w:t>5 календарских</w:t>
      </w:r>
      <w:r w:rsidRPr="00F220C6">
        <w:rPr>
          <w:rFonts w:ascii="Tahoma" w:hAnsi="Tahoma" w:cs="Tahoma"/>
          <w:bCs/>
          <w:sz w:val="20"/>
          <w:szCs w:val="20"/>
          <w:lang w:val="ru-RU"/>
        </w:rPr>
        <w:t xml:space="preserve"> дана</w:t>
      </w:r>
      <w:r w:rsidRPr="00ED089F">
        <w:rPr>
          <w:rFonts w:ascii="Tahoma" w:hAnsi="Tahoma" w:cs="Tahoma"/>
          <w:bCs/>
          <w:sz w:val="20"/>
          <w:szCs w:val="20"/>
          <w:lang w:val="sr-Cyrl-CS"/>
        </w:rPr>
        <w:t xml:space="preserve"> у току месеца</w:t>
      </w:r>
      <w:r w:rsidRPr="00F220C6">
        <w:rPr>
          <w:rFonts w:ascii="Tahoma" w:hAnsi="Tahoma" w:cs="Tahoma"/>
          <w:bCs/>
          <w:sz w:val="20"/>
          <w:szCs w:val="20"/>
          <w:lang w:val="ru-RU"/>
        </w:rPr>
        <w:t xml:space="preserve">, цена услуга се обрачунава у висини од 60% од утврђене цене услуге </w:t>
      </w:r>
      <w:r w:rsidRPr="00ED089F">
        <w:rPr>
          <w:rFonts w:ascii="Tahoma" w:hAnsi="Tahoma" w:cs="Tahoma"/>
          <w:bCs/>
          <w:sz w:val="20"/>
          <w:szCs w:val="20"/>
          <w:lang w:val="sr-Cyrl-CS"/>
        </w:rPr>
        <w:t>за период одсутности</w:t>
      </w:r>
      <w:r w:rsidRPr="00F220C6">
        <w:rPr>
          <w:rFonts w:ascii="Tahoma" w:hAnsi="Tahoma" w:cs="Tahoma"/>
          <w:bCs/>
          <w:sz w:val="20"/>
          <w:szCs w:val="20"/>
          <w:lang w:val="ru-RU"/>
        </w:rPr>
        <w:t>.</w:t>
      </w:r>
    </w:p>
    <w:p w:rsidR="008B4FBC" w:rsidRDefault="008B4FBC" w:rsidP="008B4FBC">
      <w:pPr>
        <w:autoSpaceDE w:val="0"/>
        <w:autoSpaceDN w:val="0"/>
        <w:adjustRightInd w:val="0"/>
        <w:spacing w:after="0" w:line="240" w:lineRule="auto"/>
        <w:jc w:val="both"/>
        <w:rPr>
          <w:rFonts w:ascii="Tahoma" w:hAnsi="Tahoma" w:cs="Tahoma"/>
          <w:bCs/>
          <w:sz w:val="20"/>
          <w:szCs w:val="20"/>
          <w:lang w:val="sr-Cyrl-CS"/>
        </w:rPr>
      </w:pPr>
      <w:r w:rsidRPr="00F220C6">
        <w:rPr>
          <w:rFonts w:ascii="Tahoma" w:hAnsi="Tahoma" w:cs="Tahoma"/>
          <w:bCs/>
          <w:sz w:val="20"/>
          <w:szCs w:val="20"/>
          <w:lang w:val="ru-RU"/>
        </w:rPr>
        <w:tab/>
        <w:t xml:space="preserve">Обавеза набавке неопходне одеће и обуће за кориснике услуга смештаја пада на терет </w:t>
      </w:r>
      <w:r w:rsidRPr="00ED089F">
        <w:rPr>
          <w:rFonts w:ascii="Tahoma" w:hAnsi="Tahoma" w:cs="Tahoma"/>
          <w:bCs/>
          <w:sz w:val="20"/>
          <w:szCs w:val="20"/>
          <w:lang w:val="sr-Cyrl-CS"/>
        </w:rPr>
        <w:t xml:space="preserve">корисника односно </w:t>
      </w:r>
      <w:r w:rsidRPr="00F220C6">
        <w:rPr>
          <w:rFonts w:ascii="Tahoma" w:hAnsi="Tahoma" w:cs="Tahoma"/>
          <w:bCs/>
          <w:sz w:val="20"/>
          <w:szCs w:val="20"/>
          <w:lang w:val="ru-RU"/>
        </w:rPr>
        <w:t>обвезника плаћања и исти је дужан да је изврши по позиву Пружаоца услуге.</w:t>
      </w:r>
    </w:p>
    <w:p w:rsidR="008B4FBC" w:rsidRPr="00ED089F" w:rsidRDefault="008B4FBC" w:rsidP="008B4FBC">
      <w:pPr>
        <w:autoSpaceDE w:val="0"/>
        <w:autoSpaceDN w:val="0"/>
        <w:adjustRightInd w:val="0"/>
        <w:spacing w:after="0" w:line="240" w:lineRule="auto"/>
        <w:jc w:val="both"/>
        <w:rPr>
          <w:rFonts w:ascii="Tahoma" w:hAnsi="Tahoma" w:cs="Tahoma"/>
          <w:bCs/>
          <w:sz w:val="20"/>
          <w:szCs w:val="20"/>
          <w:lang w:val="sr-Cyrl-CS"/>
        </w:rPr>
      </w:pPr>
      <w:r w:rsidRPr="00F220C6">
        <w:rPr>
          <w:rFonts w:ascii="Tahoma" w:hAnsi="Tahoma" w:cs="Tahoma"/>
          <w:bCs/>
          <w:sz w:val="20"/>
          <w:szCs w:val="20"/>
          <w:lang w:val="ru-RU"/>
        </w:rPr>
        <w:tab/>
      </w:r>
      <w:r w:rsidRPr="00ED089F">
        <w:rPr>
          <w:rFonts w:ascii="Tahoma" w:hAnsi="Tahoma" w:cs="Tahoma"/>
          <w:bCs/>
          <w:sz w:val="20"/>
          <w:szCs w:val="20"/>
          <w:lang w:val="sr-Cyrl-CS"/>
        </w:rPr>
        <w:t>Корисник односно о</w:t>
      </w:r>
      <w:r w:rsidRPr="00F220C6">
        <w:rPr>
          <w:rFonts w:ascii="Tahoma" w:hAnsi="Tahoma" w:cs="Tahoma"/>
          <w:bCs/>
          <w:sz w:val="20"/>
          <w:szCs w:val="20"/>
          <w:lang w:val="ru-RU"/>
        </w:rPr>
        <w:t xml:space="preserve">бвезник плаћања </w:t>
      </w:r>
      <w:r>
        <w:rPr>
          <w:rFonts w:ascii="Tahoma" w:hAnsi="Tahoma" w:cs="Tahoma"/>
          <w:bCs/>
          <w:sz w:val="20"/>
          <w:szCs w:val="20"/>
          <w:lang w:val="ru-RU"/>
        </w:rPr>
        <w:t>ј</w:t>
      </w:r>
      <w:r w:rsidRPr="00F220C6">
        <w:rPr>
          <w:rFonts w:ascii="Tahoma" w:hAnsi="Tahoma" w:cs="Tahoma"/>
          <w:bCs/>
          <w:sz w:val="20"/>
          <w:szCs w:val="20"/>
          <w:lang w:val="ru-RU"/>
        </w:rPr>
        <w:t>е</w:t>
      </w:r>
      <w:r>
        <w:rPr>
          <w:rFonts w:ascii="Tahoma" w:hAnsi="Tahoma" w:cs="Tahoma"/>
          <w:bCs/>
          <w:sz w:val="20"/>
          <w:szCs w:val="20"/>
          <w:lang w:val="ru-RU"/>
        </w:rPr>
        <w:t xml:space="preserve"> у обавбези </w:t>
      </w:r>
      <w:r w:rsidRPr="00F220C6">
        <w:rPr>
          <w:rFonts w:ascii="Tahoma" w:hAnsi="Tahoma" w:cs="Tahoma"/>
          <w:bCs/>
          <w:sz w:val="20"/>
          <w:szCs w:val="20"/>
          <w:lang w:val="ru-RU"/>
        </w:rPr>
        <w:t>да у целости надокнади штету коју Пружаоцу услуге намерно или услед грубе непажње проузрокује корисник услуге смештај</w:t>
      </w:r>
      <w:r w:rsidRPr="00ED089F">
        <w:rPr>
          <w:rFonts w:ascii="Tahoma" w:hAnsi="Tahoma" w:cs="Tahoma"/>
          <w:bCs/>
          <w:sz w:val="20"/>
          <w:szCs w:val="20"/>
          <w:lang w:val="sr-Cyrl-CS"/>
        </w:rPr>
        <w:t>а</w:t>
      </w:r>
      <w:r w:rsidRPr="00F220C6">
        <w:rPr>
          <w:rFonts w:ascii="Tahoma" w:hAnsi="Tahoma" w:cs="Tahoma"/>
          <w:bCs/>
          <w:sz w:val="20"/>
          <w:szCs w:val="20"/>
          <w:lang w:val="ru-RU"/>
        </w:rPr>
        <w:t xml:space="preserve"> на имовини Пружаоца услуге</w:t>
      </w:r>
      <w:r w:rsidRPr="00ED089F">
        <w:rPr>
          <w:rFonts w:ascii="Tahoma" w:hAnsi="Tahoma" w:cs="Tahoma"/>
          <w:bCs/>
          <w:sz w:val="20"/>
          <w:szCs w:val="20"/>
          <w:lang w:val="sr-Cyrl-CS"/>
        </w:rPr>
        <w:t>.</w:t>
      </w:r>
    </w:p>
    <w:p w:rsidR="008B4FBC" w:rsidRPr="00F220C6"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 xml:space="preserve">За корисника услуге смештаја који теже крши Кућни ред Пружаоца услуге, услед грубе непажње или намере наноси материјалну штету на имовини Пружаоца услуге, врши радње које имају обележја кривичног дела, који својим понашањем теже ремети јавни ред и мир и безбедност осталих корисника или вређа или злоставља друге кориснике или запослене раднике, Пружалац услуге може, уколико мерама појачаног стручног рада није могуће кориговати понашање корисника, донети одлуку о његовом искључењу из Установе и покренути поступак </w:t>
      </w:r>
      <w:r w:rsidRPr="00ED089F">
        <w:rPr>
          <w:rFonts w:ascii="Tahoma" w:hAnsi="Tahoma" w:cs="Tahoma"/>
          <w:bCs/>
          <w:sz w:val="20"/>
          <w:szCs w:val="20"/>
          <w:lang w:val="sr-Cyrl-CS"/>
        </w:rPr>
        <w:t>код</w:t>
      </w:r>
      <w:r w:rsidRPr="00F220C6">
        <w:rPr>
          <w:rFonts w:ascii="Tahoma" w:hAnsi="Tahoma" w:cs="Tahoma"/>
          <w:bCs/>
          <w:sz w:val="20"/>
          <w:szCs w:val="20"/>
          <w:lang w:val="ru-RU"/>
        </w:rPr>
        <w:t xml:space="preserve"> </w:t>
      </w:r>
      <w:r w:rsidRPr="00ED089F">
        <w:rPr>
          <w:rFonts w:ascii="Tahoma" w:hAnsi="Tahoma" w:cs="Tahoma"/>
          <w:bCs/>
          <w:sz w:val="20"/>
          <w:szCs w:val="20"/>
          <w:lang w:val="sr-Cyrl-CS"/>
        </w:rPr>
        <w:t xml:space="preserve">Надлежног центра </w:t>
      </w:r>
      <w:r w:rsidRPr="00F220C6">
        <w:rPr>
          <w:rFonts w:ascii="Tahoma" w:hAnsi="Tahoma" w:cs="Tahoma"/>
          <w:bCs/>
          <w:sz w:val="20"/>
          <w:szCs w:val="20"/>
          <w:lang w:val="ru-RU"/>
        </w:rPr>
        <w:t xml:space="preserve"> за престанак услуге смештаја.</w:t>
      </w:r>
    </w:p>
    <w:p w:rsidR="008B4FBC" w:rsidRPr="00F220C6" w:rsidRDefault="008B4FBC" w:rsidP="00330BE5">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Cs/>
          <w:sz w:val="20"/>
          <w:szCs w:val="20"/>
          <w:lang w:val="ru-RU"/>
        </w:rPr>
        <w:tab/>
        <w:t>О донетој одлуци о престанку услуге смештаја Пружалац услуге писмено обавештава обвезника плаћања</w:t>
      </w:r>
      <w:r w:rsidRPr="00ED089F">
        <w:rPr>
          <w:rFonts w:ascii="Tahoma" w:hAnsi="Tahoma" w:cs="Tahoma"/>
          <w:bCs/>
          <w:sz w:val="20"/>
          <w:szCs w:val="20"/>
          <w:lang w:val="sr-Cyrl-CS"/>
        </w:rPr>
        <w:t xml:space="preserve"> и Надлежни центар</w:t>
      </w:r>
      <w:r w:rsidRPr="00F220C6">
        <w:rPr>
          <w:rFonts w:ascii="Tahoma" w:hAnsi="Tahoma" w:cs="Tahoma"/>
          <w:bCs/>
          <w:sz w:val="20"/>
          <w:szCs w:val="20"/>
          <w:lang w:val="ru-RU"/>
        </w:rPr>
        <w:t>.</w:t>
      </w:r>
    </w:p>
    <w:p w:rsidR="008B4FBC" w:rsidRDefault="008B4FBC" w:rsidP="008B4FBC">
      <w:pPr>
        <w:autoSpaceDE w:val="0"/>
        <w:autoSpaceDN w:val="0"/>
        <w:adjustRightInd w:val="0"/>
        <w:spacing w:after="0" w:line="240" w:lineRule="auto"/>
        <w:jc w:val="both"/>
        <w:rPr>
          <w:rFonts w:ascii="Tahoma" w:hAnsi="Tahoma" w:cs="Tahoma"/>
          <w:bCs/>
          <w:sz w:val="20"/>
          <w:szCs w:val="20"/>
          <w:lang w:val="ru-RU"/>
        </w:rPr>
      </w:pPr>
      <w:r w:rsidRPr="00F220C6">
        <w:rPr>
          <w:rFonts w:ascii="Tahoma" w:hAnsi="Tahoma" w:cs="Tahoma"/>
          <w:b/>
          <w:bCs/>
          <w:sz w:val="20"/>
          <w:szCs w:val="20"/>
          <w:lang w:val="ru-RU"/>
        </w:rPr>
        <w:tab/>
      </w:r>
      <w:r w:rsidRPr="00F220C6">
        <w:rPr>
          <w:rFonts w:ascii="Tahoma" w:hAnsi="Tahoma" w:cs="Tahoma"/>
          <w:bCs/>
          <w:sz w:val="20"/>
          <w:szCs w:val="20"/>
          <w:lang w:val="ru-RU"/>
        </w:rPr>
        <w:t>Обвезн</w:t>
      </w:r>
      <w:r w:rsidR="00330BE5">
        <w:rPr>
          <w:rFonts w:ascii="Tahoma" w:hAnsi="Tahoma" w:cs="Tahoma"/>
          <w:bCs/>
          <w:sz w:val="20"/>
          <w:szCs w:val="20"/>
          <w:lang w:val="ru-RU"/>
        </w:rPr>
        <w:t>ик плаћања ј</w:t>
      </w:r>
      <w:r w:rsidRPr="00F220C6">
        <w:rPr>
          <w:rFonts w:ascii="Tahoma" w:hAnsi="Tahoma" w:cs="Tahoma"/>
          <w:bCs/>
          <w:sz w:val="20"/>
          <w:szCs w:val="20"/>
          <w:lang w:val="ru-RU"/>
        </w:rPr>
        <w:t>е</w:t>
      </w:r>
      <w:r w:rsidR="00330BE5">
        <w:rPr>
          <w:rFonts w:ascii="Tahoma" w:hAnsi="Tahoma" w:cs="Tahoma"/>
          <w:bCs/>
          <w:sz w:val="20"/>
          <w:szCs w:val="20"/>
          <w:lang w:val="ru-RU"/>
        </w:rPr>
        <w:t xml:space="preserve"> у обавези</w:t>
      </w:r>
      <w:r w:rsidRPr="00F220C6">
        <w:rPr>
          <w:rFonts w:ascii="Tahoma" w:hAnsi="Tahoma" w:cs="Tahoma"/>
          <w:bCs/>
          <w:sz w:val="20"/>
          <w:szCs w:val="20"/>
          <w:lang w:val="ru-RU"/>
        </w:rPr>
        <w:t xml:space="preserve"> да </w:t>
      </w:r>
      <w:r w:rsidRPr="00ED089F">
        <w:rPr>
          <w:rFonts w:ascii="Tahoma" w:hAnsi="Tahoma" w:cs="Tahoma"/>
          <w:bCs/>
          <w:sz w:val="20"/>
          <w:szCs w:val="20"/>
          <w:lang w:val="sr-Cyrl-CS"/>
        </w:rPr>
        <w:t>без одлагања</w:t>
      </w:r>
      <w:r w:rsidRPr="00F220C6">
        <w:rPr>
          <w:rFonts w:ascii="Tahoma" w:hAnsi="Tahoma" w:cs="Tahoma"/>
          <w:bCs/>
          <w:sz w:val="20"/>
          <w:szCs w:val="20"/>
          <w:lang w:val="ru-RU"/>
        </w:rPr>
        <w:t xml:space="preserve"> обавести Пружаоца услуге</w:t>
      </w:r>
      <w:r w:rsidRPr="00ED089F">
        <w:rPr>
          <w:rFonts w:ascii="Tahoma" w:hAnsi="Tahoma" w:cs="Tahoma"/>
          <w:bCs/>
          <w:sz w:val="20"/>
          <w:szCs w:val="20"/>
          <w:lang w:val="sr-Cyrl-CS"/>
        </w:rPr>
        <w:t xml:space="preserve"> о</w:t>
      </w:r>
      <w:r w:rsidRPr="00F220C6">
        <w:rPr>
          <w:rFonts w:ascii="Tahoma" w:hAnsi="Tahoma" w:cs="Tahoma"/>
          <w:bCs/>
          <w:sz w:val="20"/>
          <w:szCs w:val="20"/>
          <w:lang w:val="ru-RU"/>
        </w:rPr>
        <w:t xml:space="preserve"> извршен</w:t>
      </w:r>
      <w:r w:rsidRPr="00ED089F">
        <w:rPr>
          <w:rFonts w:ascii="Tahoma" w:hAnsi="Tahoma" w:cs="Tahoma"/>
          <w:bCs/>
          <w:sz w:val="20"/>
          <w:szCs w:val="20"/>
          <w:lang w:val="sr-Cyrl-CS"/>
        </w:rPr>
        <w:t>ој</w:t>
      </w:r>
      <w:r w:rsidRPr="00F220C6">
        <w:rPr>
          <w:rFonts w:ascii="Tahoma" w:hAnsi="Tahoma" w:cs="Tahoma"/>
          <w:bCs/>
          <w:sz w:val="20"/>
          <w:szCs w:val="20"/>
          <w:lang w:val="ru-RU"/>
        </w:rPr>
        <w:t xml:space="preserve"> промен</w:t>
      </w:r>
      <w:r w:rsidRPr="00ED089F">
        <w:rPr>
          <w:rFonts w:ascii="Tahoma" w:hAnsi="Tahoma" w:cs="Tahoma"/>
          <w:bCs/>
          <w:sz w:val="20"/>
          <w:szCs w:val="20"/>
          <w:lang w:val="sr-Cyrl-CS"/>
        </w:rPr>
        <w:t>и</w:t>
      </w:r>
      <w:r w:rsidRPr="00F220C6">
        <w:rPr>
          <w:rFonts w:ascii="Tahoma" w:hAnsi="Tahoma" w:cs="Tahoma"/>
          <w:bCs/>
          <w:sz w:val="20"/>
          <w:szCs w:val="20"/>
          <w:lang w:val="ru-RU"/>
        </w:rPr>
        <w:t xml:space="preserve"> пребивалишта </w:t>
      </w:r>
      <w:r w:rsidRPr="00ED089F">
        <w:rPr>
          <w:rFonts w:ascii="Tahoma" w:hAnsi="Tahoma" w:cs="Tahoma"/>
          <w:bCs/>
          <w:sz w:val="20"/>
          <w:szCs w:val="20"/>
          <w:lang w:val="sr-Cyrl-CS"/>
        </w:rPr>
        <w:t>или промени пријављеног броја телефона за контакт или дужем одсуству</w:t>
      </w:r>
      <w:r w:rsidRPr="00F220C6">
        <w:rPr>
          <w:rFonts w:ascii="Tahoma" w:hAnsi="Tahoma" w:cs="Tahoma"/>
          <w:bCs/>
          <w:sz w:val="20"/>
          <w:szCs w:val="20"/>
          <w:lang w:val="ru-RU"/>
        </w:rPr>
        <w:t>.</w:t>
      </w:r>
    </w:p>
    <w:p w:rsidR="00C709CD" w:rsidRDefault="00C709CD" w:rsidP="008B4FBC">
      <w:pPr>
        <w:autoSpaceDE w:val="0"/>
        <w:autoSpaceDN w:val="0"/>
        <w:adjustRightInd w:val="0"/>
        <w:spacing w:after="0" w:line="240" w:lineRule="auto"/>
        <w:jc w:val="both"/>
        <w:rPr>
          <w:rFonts w:ascii="Tahoma" w:hAnsi="Tahoma" w:cs="Tahoma"/>
          <w:bCs/>
          <w:sz w:val="20"/>
          <w:szCs w:val="20"/>
          <w:lang w:val="ru-RU"/>
        </w:rPr>
      </w:pPr>
    </w:p>
    <w:p w:rsidR="00C709CD" w:rsidRDefault="00C709CD" w:rsidP="00C709CD">
      <w:pPr>
        <w:autoSpaceDE w:val="0"/>
        <w:autoSpaceDN w:val="0"/>
        <w:adjustRightInd w:val="0"/>
        <w:spacing w:after="0" w:line="240" w:lineRule="auto"/>
        <w:rPr>
          <w:rFonts w:ascii="Tahoma" w:hAnsi="Tahoma" w:cs="Tahoma"/>
          <w:bCs/>
          <w:sz w:val="20"/>
          <w:szCs w:val="20"/>
          <w:lang w:val="sr-Cyrl-RS"/>
        </w:rPr>
      </w:pPr>
      <w:r>
        <w:rPr>
          <w:rFonts w:ascii="Tahoma" w:hAnsi="Tahoma" w:cs="Tahoma"/>
          <w:bCs/>
          <w:sz w:val="20"/>
          <w:szCs w:val="20"/>
          <w:lang w:val="ru-RU"/>
        </w:rPr>
        <w:tab/>
        <w:t xml:space="preserve">Препоручујемо Вам да посетите наш сајт </w:t>
      </w:r>
      <w:hyperlink r:id="rId5" w:history="1">
        <w:r w:rsidRPr="00544088">
          <w:rPr>
            <w:rStyle w:val="Hyperlink"/>
            <w:rFonts w:ascii="Tahoma" w:hAnsi="Tahoma" w:cs="Tahoma"/>
            <w:bCs/>
            <w:sz w:val="20"/>
            <w:szCs w:val="20"/>
            <w:lang w:val="sr-Latn-RS"/>
          </w:rPr>
          <w:t>www.</w:t>
        </w:r>
        <w:r w:rsidRPr="00544088">
          <w:rPr>
            <w:rStyle w:val="Hyperlink"/>
            <w:rFonts w:ascii="Tahoma" w:hAnsi="Tahoma" w:cs="Tahoma"/>
            <w:bCs/>
            <w:sz w:val="20"/>
            <w:szCs w:val="20"/>
            <w:lang w:val="ru-RU"/>
          </w:rPr>
          <w:t>gcsrem.co.rs</w:t>
        </w:r>
      </w:hyperlink>
      <w:r>
        <w:rPr>
          <w:rFonts w:ascii="Tahoma" w:hAnsi="Tahoma" w:cs="Tahoma"/>
          <w:bCs/>
          <w:sz w:val="20"/>
          <w:szCs w:val="20"/>
          <w:lang w:val="sr-Latn-RS"/>
        </w:rPr>
        <w:t xml:space="preserve"> </w:t>
      </w:r>
      <w:r>
        <w:rPr>
          <w:rFonts w:ascii="Tahoma" w:hAnsi="Tahoma" w:cs="Tahoma"/>
          <w:bCs/>
          <w:sz w:val="20"/>
          <w:szCs w:val="20"/>
          <w:lang w:val="sr-Cyrl-RS"/>
        </w:rPr>
        <w:t>како бисте се боље упознали са радом Геронтолошког центра "Срем" Рума.</w:t>
      </w:r>
    </w:p>
    <w:p w:rsidR="00C709CD" w:rsidRDefault="00C709CD" w:rsidP="00C709CD">
      <w:pPr>
        <w:autoSpaceDE w:val="0"/>
        <w:autoSpaceDN w:val="0"/>
        <w:adjustRightInd w:val="0"/>
        <w:spacing w:after="0" w:line="240" w:lineRule="auto"/>
        <w:rPr>
          <w:rFonts w:ascii="Tahoma" w:hAnsi="Tahoma" w:cs="Tahoma"/>
          <w:bCs/>
          <w:sz w:val="20"/>
          <w:szCs w:val="20"/>
          <w:lang w:val="sr-Cyrl-RS"/>
        </w:rPr>
      </w:pPr>
      <w:r>
        <w:rPr>
          <w:rFonts w:ascii="Tahoma" w:hAnsi="Tahoma" w:cs="Tahoma"/>
          <w:bCs/>
          <w:sz w:val="20"/>
          <w:szCs w:val="20"/>
          <w:lang w:val="sr-Cyrl-RS"/>
        </w:rPr>
        <w:tab/>
        <w:t xml:space="preserve">За више информација можете позваи следеће бројеве Службе социјалног рада: </w:t>
      </w:r>
    </w:p>
    <w:p w:rsidR="00C709CD" w:rsidRDefault="00C709CD" w:rsidP="00C709CD">
      <w:pPr>
        <w:autoSpaceDE w:val="0"/>
        <w:autoSpaceDN w:val="0"/>
        <w:adjustRightInd w:val="0"/>
        <w:spacing w:after="0" w:line="240" w:lineRule="auto"/>
        <w:rPr>
          <w:rFonts w:ascii="Tahoma" w:hAnsi="Tahoma" w:cs="Tahoma"/>
          <w:bCs/>
          <w:sz w:val="20"/>
          <w:szCs w:val="20"/>
          <w:lang w:val="sr-Cyrl-RS"/>
        </w:rPr>
      </w:pPr>
      <w:r>
        <w:rPr>
          <w:rFonts w:ascii="Tahoma" w:hAnsi="Tahoma" w:cs="Tahoma"/>
          <w:bCs/>
          <w:sz w:val="20"/>
          <w:szCs w:val="20"/>
          <w:lang w:val="sr-Cyrl-RS"/>
        </w:rPr>
        <w:t>фиксни - 022472699 локал 513, или</w:t>
      </w:r>
    </w:p>
    <w:p w:rsidR="00C709CD" w:rsidRDefault="00C709CD" w:rsidP="00C709CD">
      <w:pPr>
        <w:autoSpaceDE w:val="0"/>
        <w:autoSpaceDN w:val="0"/>
        <w:adjustRightInd w:val="0"/>
        <w:spacing w:after="0" w:line="240" w:lineRule="auto"/>
        <w:rPr>
          <w:rFonts w:ascii="Tahoma" w:hAnsi="Tahoma" w:cs="Tahoma"/>
          <w:bCs/>
          <w:sz w:val="20"/>
          <w:szCs w:val="20"/>
          <w:lang w:val="sr-Cyrl-RS"/>
        </w:rPr>
      </w:pPr>
      <w:r>
        <w:rPr>
          <w:rFonts w:ascii="Tahoma" w:hAnsi="Tahoma" w:cs="Tahoma"/>
          <w:bCs/>
          <w:sz w:val="20"/>
          <w:szCs w:val="20"/>
          <w:lang w:val="sr-Cyrl-RS"/>
        </w:rPr>
        <w:t>мобилни - 0646454541 или 0646454554.</w:t>
      </w:r>
    </w:p>
    <w:p w:rsidR="00C709CD" w:rsidRDefault="00C709CD" w:rsidP="00C709CD">
      <w:pPr>
        <w:autoSpaceDE w:val="0"/>
        <w:autoSpaceDN w:val="0"/>
        <w:adjustRightInd w:val="0"/>
        <w:spacing w:after="0" w:line="240" w:lineRule="auto"/>
        <w:rPr>
          <w:rFonts w:ascii="Tahoma" w:hAnsi="Tahoma" w:cs="Tahoma"/>
          <w:bCs/>
          <w:sz w:val="20"/>
          <w:szCs w:val="20"/>
          <w:lang w:val="sr-Cyrl-RS"/>
        </w:rPr>
      </w:pPr>
    </w:p>
    <w:p w:rsidR="00C709CD" w:rsidRPr="00C709CD" w:rsidRDefault="00C709CD" w:rsidP="00C709CD">
      <w:pPr>
        <w:autoSpaceDE w:val="0"/>
        <w:autoSpaceDN w:val="0"/>
        <w:adjustRightInd w:val="0"/>
        <w:spacing w:after="0" w:line="240" w:lineRule="auto"/>
        <w:rPr>
          <w:rFonts w:ascii="Tahoma" w:hAnsi="Tahoma" w:cs="Tahoma"/>
          <w:b/>
          <w:bCs/>
          <w:sz w:val="20"/>
          <w:szCs w:val="20"/>
          <w:lang w:val="sr-Cyrl-RS"/>
        </w:rPr>
      </w:pPr>
      <w:r>
        <w:rPr>
          <w:rFonts w:ascii="Tahoma" w:hAnsi="Tahoma" w:cs="Tahoma"/>
          <w:bCs/>
          <w:sz w:val="20"/>
          <w:szCs w:val="20"/>
          <w:lang w:val="sr-Cyrl-RS"/>
        </w:rPr>
        <w:tab/>
      </w:r>
      <w:r>
        <w:rPr>
          <w:rFonts w:ascii="Tahoma" w:hAnsi="Tahoma" w:cs="Tahoma"/>
          <w:bCs/>
          <w:sz w:val="20"/>
          <w:szCs w:val="20"/>
          <w:lang w:val="sr-Cyrl-RS"/>
        </w:rPr>
        <w:tab/>
      </w:r>
      <w:r>
        <w:rPr>
          <w:rFonts w:ascii="Tahoma" w:hAnsi="Tahoma" w:cs="Tahoma"/>
          <w:bCs/>
          <w:sz w:val="20"/>
          <w:szCs w:val="20"/>
          <w:lang w:val="sr-Cyrl-RS"/>
        </w:rPr>
        <w:tab/>
      </w:r>
      <w:r>
        <w:rPr>
          <w:rFonts w:ascii="Tahoma" w:hAnsi="Tahoma" w:cs="Tahoma"/>
          <w:bCs/>
          <w:sz w:val="20"/>
          <w:szCs w:val="20"/>
          <w:lang w:val="sr-Cyrl-RS"/>
        </w:rPr>
        <w:tab/>
      </w:r>
      <w:r>
        <w:rPr>
          <w:rFonts w:ascii="Tahoma" w:hAnsi="Tahoma" w:cs="Tahoma"/>
          <w:bCs/>
          <w:sz w:val="20"/>
          <w:szCs w:val="20"/>
          <w:lang w:val="sr-Cyrl-RS"/>
        </w:rPr>
        <w:tab/>
      </w:r>
      <w:r>
        <w:rPr>
          <w:rFonts w:ascii="Tahoma" w:hAnsi="Tahoma" w:cs="Tahoma"/>
          <w:bCs/>
          <w:sz w:val="20"/>
          <w:szCs w:val="20"/>
          <w:lang w:val="sr-Cyrl-RS"/>
        </w:rPr>
        <w:tab/>
      </w:r>
      <w:r w:rsidRPr="00C709CD">
        <w:rPr>
          <w:rFonts w:ascii="Tahoma" w:hAnsi="Tahoma" w:cs="Tahoma"/>
          <w:b/>
          <w:bCs/>
          <w:sz w:val="20"/>
          <w:szCs w:val="20"/>
          <w:lang w:val="sr-Cyrl-RS"/>
        </w:rPr>
        <w:t>ГЕРОНТОЛОШКИ ЦЕНТАР "СРЕМ" У РУМИ</w:t>
      </w:r>
      <w:r w:rsidRPr="00C709CD">
        <w:rPr>
          <w:rFonts w:ascii="Tahoma" w:hAnsi="Tahoma" w:cs="Tahoma"/>
          <w:b/>
          <w:bCs/>
          <w:sz w:val="20"/>
          <w:szCs w:val="20"/>
          <w:lang w:val="sr-Cyrl-RS"/>
        </w:rPr>
        <w:br/>
      </w:r>
    </w:p>
    <w:p w:rsidR="008B4FBC" w:rsidRPr="00F220C6" w:rsidRDefault="008B4FBC" w:rsidP="00330BE5">
      <w:pPr>
        <w:autoSpaceDE w:val="0"/>
        <w:autoSpaceDN w:val="0"/>
        <w:adjustRightInd w:val="0"/>
        <w:spacing w:after="0" w:line="240" w:lineRule="auto"/>
        <w:jc w:val="both"/>
        <w:rPr>
          <w:rFonts w:ascii="Tahoma" w:hAnsi="Tahoma" w:cs="Tahoma"/>
          <w:bCs/>
          <w:sz w:val="20"/>
          <w:szCs w:val="20"/>
          <w:lang w:val="ru-RU"/>
        </w:rPr>
      </w:pPr>
    </w:p>
    <w:sectPr w:rsidR="008B4FBC" w:rsidRPr="00F220C6" w:rsidSect="00B80345">
      <w:pgSz w:w="11907" w:h="16840" w:code="9"/>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70C"/>
    <w:multiLevelType w:val="hybridMultilevel"/>
    <w:tmpl w:val="E9DC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F290E"/>
    <w:multiLevelType w:val="hybridMultilevel"/>
    <w:tmpl w:val="83B2AFE2"/>
    <w:lvl w:ilvl="0" w:tplc="F260D43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C73356"/>
    <w:multiLevelType w:val="hybridMultilevel"/>
    <w:tmpl w:val="504A9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A31E92"/>
    <w:multiLevelType w:val="hybridMultilevel"/>
    <w:tmpl w:val="B0008AF2"/>
    <w:lvl w:ilvl="0" w:tplc="28DA8E3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BC"/>
    <w:rsid w:val="00224C57"/>
    <w:rsid w:val="00330BE5"/>
    <w:rsid w:val="006B716A"/>
    <w:rsid w:val="008B4FBC"/>
    <w:rsid w:val="00B80345"/>
    <w:rsid w:val="00C709CD"/>
    <w:rsid w:val="00CF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88D3"/>
  <w15:chartTrackingRefBased/>
  <w15:docId w15:val="{CB126DDE-60D0-4D9F-B3B6-ED24D883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BC"/>
    <w:pPr>
      <w:ind w:left="720"/>
      <w:contextualSpacing/>
    </w:pPr>
  </w:style>
  <w:style w:type="character" w:styleId="Hyperlink">
    <w:name w:val="Hyperlink"/>
    <w:basedOn w:val="DefaultParagraphFont"/>
    <w:uiPriority w:val="99"/>
    <w:unhideWhenUsed/>
    <w:rsid w:val="00C709CD"/>
    <w:rPr>
      <w:color w:val="0563C1" w:themeColor="hyperlink"/>
      <w:u w:val="single"/>
    </w:rPr>
  </w:style>
  <w:style w:type="paragraph" w:styleId="BalloonText">
    <w:name w:val="Balloon Text"/>
    <w:basedOn w:val="Normal"/>
    <w:link w:val="BalloonTextChar"/>
    <w:uiPriority w:val="99"/>
    <w:semiHidden/>
    <w:unhideWhenUsed/>
    <w:rsid w:val="00C70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9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srem.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2</cp:revision>
  <cp:lastPrinted>2020-12-23T09:22:00Z</cp:lastPrinted>
  <dcterms:created xsi:type="dcterms:W3CDTF">2020-12-23T08:35:00Z</dcterms:created>
  <dcterms:modified xsi:type="dcterms:W3CDTF">2020-12-24T07:33:00Z</dcterms:modified>
</cp:coreProperties>
</file>